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0C3" w:rsidRDefault="007520C3">
      <w:pPr>
        <w:pStyle w:val="newncpi0"/>
        <w:jc w:val="center"/>
      </w:pPr>
      <w:r>
        <w:rPr>
          <w:rStyle w:val="name"/>
        </w:rPr>
        <w:t>ПОСТАНОВЛЕНИЕ </w:t>
      </w:r>
      <w:r>
        <w:rPr>
          <w:rStyle w:val="promulgator"/>
        </w:rPr>
        <w:t>СОВЕТА МИНИСТРОВ РЕСПУБЛИКИ БЕЛАРУСЬ</w:t>
      </w:r>
    </w:p>
    <w:p w:rsidR="007520C3" w:rsidRDefault="007520C3">
      <w:pPr>
        <w:pStyle w:val="newncpi"/>
        <w:ind w:firstLine="0"/>
        <w:jc w:val="center"/>
      </w:pPr>
      <w:r>
        <w:rPr>
          <w:rStyle w:val="datepr"/>
        </w:rPr>
        <w:t>24 июня 2020 г.</w:t>
      </w:r>
      <w:r>
        <w:rPr>
          <w:rStyle w:val="number"/>
        </w:rPr>
        <w:t xml:space="preserve"> № 368</w:t>
      </w:r>
    </w:p>
    <w:p w:rsidR="007520C3" w:rsidRDefault="007520C3">
      <w:pPr>
        <w:pStyle w:val="titlencpi"/>
      </w:pPr>
      <w:r>
        <w:t>Об утверждении Примерного положения о координационном совете по вопросам опеки и попечительства над совершеннолетними лицами</w:t>
      </w:r>
    </w:p>
    <w:p w:rsidR="007520C3" w:rsidRDefault="007520C3">
      <w:pPr>
        <w:pStyle w:val="changei"/>
      </w:pPr>
      <w:r>
        <w:t>Изменения и дополнения:</w:t>
      </w:r>
    </w:p>
    <w:p w:rsidR="007520C3" w:rsidRDefault="007520C3">
      <w:pPr>
        <w:pStyle w:val="changeadd"/>
      </w:pPr>
      <w:r>
        <w:t>Постановление Совета Министров Республики Беларусь от 13 июня 2024 г. № 418 (Национальный правовой Интернет-портал Республики Беларусь, 20.06.2024, 5/53559) &lt;C22400418&gt;;</w:t>
      </w:r>
    </w:p>
    <w:p w:rsidR="007520C3" w:rsidRDefault="007520C3">
      <w:pPr>
        <w:pStyle w:val="changeadd"/>
      </w:pPr>
      <w:r>
        <w:t>Постановление Совета Министров Республики Беларусь от 6 ноября 2025 г. № 610 (Национальный правовой Интернет-портал Республики Беларусь, 13.11.2025, 6-1/55404) &lt;C22500610&gt;;</w:t>
      </w:r>
    </w:p>
    <w:p w:rsidR="007520C3" w:rsidRDefault="007520C3">
      <w:pPr>
        <w:pStyle w:val="changeadd"/>
      </w:pPr>
      <w:r>
        <w:t>Постановление Совета Министров Республики Беларусь от 27 января 2026 г. № 46 (Национальный правовой Интернет-портал Республики Беларусь, 30.01.2026, 6-1/55707) &lt;C22600046&gt;;</w:t>
      </w:r>
    </w:p>
    <w:p w:rsidR="007520C3" w:rsidRDefault="007520C3">
      <w:pPr>
        <w:pStyle w:val="changeadd"/>
      </w:pPr>
      <w:r>
        <w:t>Постановление Совета Министров Республики Беларусь от 6 мая 2026 г. № 228 (Национальный правовой Интернет-портал Республики Беларусь, 08.05.2026, 6-1/55948) &lt;C22600228&gt;</w:t>
      </w:r>
      <w:r>
        <w:rPr>
          <w:color w:val="0000FF"/>
        </w:rPr>
        <w:t>;</w:t>
      </w:r>
    </w:p>
    <w:p w:rsidR="007520C3" w:rsidRDefault="007520C3">
      <w:pPr>
        <w:pStyle w:val="changeadd"/>
      </w:pPr>
      <w:r>
        <w:t>Постановление Совета Министров Республики Беларусь от 26 мая 2026 г. № 260 (Национальный правовой Интернет-портал Республики Беларусь, 29.05.2026, 6-1/56000) &lt;C22600260&gt;</w:t>
      </w:r>
    </w:p>
    <w:p w:rsidR="007520C3" w:rsidRDefault="007520C3">
      <w:pPr>
        <w:pStyle w:val="newncpi"/>
      </w:pPr>
      <w:r>
        <w:t> </w:t>
      </w:r>
    </w:p>
    <w:p w:rsidR="007520C3" w:rsidRDefault="007520C3">
      <w:pPr>
        <w:pStyle w:val="preamble"/>
      </w:pPr>
      <w:r>
        <w:t>Во исполнение части пятой статьи 143 Кодекса Республики Беларусь о браке и семье, статьи 9 Закона Республики Беларусь от 18 декабря 2019 г. № 277-З «Об изменении законов» и пункта 5 Указа Президента Республики Беларусь от 17 января 2020 г. № 16 «О совершенствовании порядка обращения с отходами товаров и упаковки» Совет Министров Республики Беларусь ПОСТАНОВЛЯЕТ:</w:t>
      </w:r>
    </w:p>
    <w:p w:rsidR="007520C3" w:rsidRDefault="007520C3">
      <w:pPr>
        <w:pStyle w:val="point"/>
      </w:pPr>
      <w:r>
        <w:t>1. Утвердить Примерное положение о координационном совете по вопросам опеки и попечительства над совершеннолетними лицами (прилагается).</w:t>
      </w:r>
    </w:p>
    <w:p w:rsidR="007520C3" w:rsidRDefault="007520C3">
      <w:pPr>
        <w:pStyle w:val="point"/>
      </w:pPr>
      <w:r>
        <w:t>2. Внести изменения в следующие постановления Совета Министров Республики Беларусь:</w:t>
      </w:r>
    </w:p>
    <w:p w:rsidR="007520C3" w:rsidRDefault="007520C3">
      <w:pPr>
        <w:pStyle w:val="underpoint"/>
      </w:pPr>
      <w:r>
        <w:t>2.1. в постановлении Совета Министров Республики Беларусь от 28 октября 1999 г. № 1676 «Об утверждении Положения об органах опеки и попечительства в Республике Беларусь»:</w:t>
      </w:r>
    </w:p>
    <w:p w:rsidR="007520C3" w:rsidRDefault="007520C3">
      <w:pPr>
        <w:pStyle w:val="newncpi"/>
      </w:pPr>
      <w:r>
        <w:t>из названия слова «в Республике Беларусь» исключить;</w:t>
      </w:r>
    </w:p>
    <w:p w:rsidR="007520C3" w:rsidRDefault="007520C3">
      <w:pPr>
        <w:pStyle w:val="newncpi"/>
      </w:pPr>
      <w:r>
        <w:t>в преамбуле слова «В связи с принятием» заменить словами «На основании части третьей статьи 143»;</w:t>
      </w:r>
    </w:p>
    <w:p w:rsidR="007520C3" w:rsidRDefault="007520C3">
      <w:pPr>
        <w:pStyle w:val="newncpi"/>
      </w:pPr>
      <w:r>
        <w:t>пункт 1 изложить в следующей редакции:</w:t>
      </w:r>
    </w:p>
    <w:p w:rsidR="007520C3" w:rsidRDefault="007520C3">
      <w:pPr>
        <w:pStyle w:val="point"/>
      </w:pPr>
      <w:r>
        <w:rPr>
          <w:rStyle w:val="rednoun"/>
        </w:rPr>
        <w:t>«</w:t>
      </w:r>
      <w:r>
        <w:t>1. Утвердить Положение об органах опеки и попечительства (прилагается).</w:t>
      </w:r>
      <w:r>
        <w:rPr>
          <w:rStyle w:val="rednoun"/>
        </w:rPr>
        <w:t>»</w:t>
      </w:r>
      <w:r>
        <w:t>;</w:t>
      </w:r>
    </w:p>
    <w:p w:rsidR="007520C3" w:rsidRDefault="007520C3">
      <w:pPr>
        <w:pStyle w:val="newncpi"/>
      </w:pPr>
      <w:r>
        <w:t>в Положении об органах опеки и попечительства в Республике Беларусь, утвержденном этим постановлением:</w:t>
      </w:r>
    </w:p>
    <w:p w:rsidR="007520C3" w:rsidRDefault="007520C3">
      <w:pPr>
        <w:pStyle w:val="newncpi"/>
      </w:pPr>
      <w:r>
        <w:t>из названия слова «в Республике Беларусь» исключить;</w:t>
      </w:r>
    </w:p>
    <w:p w:rsidR="007520C3" w:rsidRDefault="007520C3">
      <w:pPr>
        <w:pStyle w:val="newncpi"/>
      </w:pPr>
      <w:r>
        <w:t>пункты 1 и 2 изложить в следующей редакции:</w:t>
      </w:r>
    </w:p>
    <w:p w:rsidR="007520C3" w:rsidRDefault="007520C3">
      <w:pPr>
        <w:pStyle w:val="point"/>
      </w:pPr>
      <w:r>
        <w:rPr>
          <w:rStyle w:val="rednoun"/>
        </w:rPr>
        <w:t>«</w:t>
      </w:r>
      <w:r>
        <w:t>1. Настоящим Положением определены объем функций по опеке и попечительству, а также порядок осуществления опеки и попечительства.</w:t>
      </w:r>
    </w:p>
    <w:p w:rsidR="007520C3" w:rsidRDefault="007520C3">
      <w:pPr>
        <w:pStyle w:val="point"/>
      </w:pPr>
      <w:r>
        <w:t>2. Органами опеки и попечительства являются местные исполнительные и распорядительные органы.</w:t>
      </w:r>
    </w:p>
    <w:p w:rsidR="007520C3" w:rsidRDefault="007520C3">
      <w:pPr>
        <w:pStyle w:val="newncpi"/>
      </w:pPr>
      <w:r>
        <w:t>Функции по опеке и попечительству осуществляются:</w:t>
      </w:r>
    </w:p>
    <w:p w:rsidR="007520C3" w:rsidRDefault="007520C3">
      <w:pPr>
        <w:pStyle w:val="newncpi"/>
      </w:pPr>
      <w:r>
        <w:t>в отношении несовершеннолетних – структурными подразделениями районных, городских исполнительных комитетов, местных администраций районов в городах, осуществляющими государственно-властные полномочия в сфере образования, либо уполномоченными ими учреждениями образования, а в случаях, предусмотренных законодательными актами, – комиссиями по делам несовершеннолетних районных, городских исполнительных комитетов, местных администраций районов в городах по месту нахождения ребенка;</w:t>
      </w:r>
    </w:p>
    <w:p w:rsidR="007520C3" w:rsidRDefault="007520C3">
      <w:pPr>
        <w:pStyle w:val="newncpi"/>
      </w:pPr>
      <w:r>
        <w:t>в отношении совершеннолетних лиц:</w:t>
      </w:r>
    </w:p>
    <w:p w:rsidR="007520C3" w:rsidRDefault="007520C3">
      <w:pPr>
        <w:pStyle w:val="newncpi"/>
      </w:pPr>
      <w:r>
        <w:t>которые страдают психическими расстройствами (заболеваниями) либо злоупотребляют спиртными напитками, наркотическими средствами, психотропными веществами, их аналогами, в части выявления граждан, нуждающихся в установлении опеки и попечительства, подготовки необходимых материалов для возбуждения в суде дел о признании указанных граждан недееспособными или ограниченно дееспособными и принятия участия в рассмотрении таких дел – структурными подразделениями областных, Минского городского исполнительных комитетов, осуществляющими государственно-властные полномочия в сфере здравоохранения, организациями здравоохранения;</w:t>
      </w:r>
    </w:p>
    <w:p w:rsidR="007520C3" w:rsidRDefault="007520C3">
      <w:pPr>
        <w:pStyle w:val="newncpi"/>
      </w:pPr>
      <w:r>
        <w:t>которые признаны недееспособными или ограниченно дееспособными, – структурными подразделениями областных, районных, городских исполнительных комитетов, местных администраций районов в городах, осуществляющими государственно-властные полномочия в сферах труда, занятости и социальной защиты, жилищно-коммунального хозяйства, территориальными центрами социального обслуживания населения.</w:t>
      </w:r>
      <w:r>
        <w:rPr>
          <w:rStyle w:val="rednoun"/>
        </w:rPr>
        <w:t>»</w:t>
      </w:r>
      <w:r>
        <w:t>;</w:t>
      </w:r>
    </w:p>
    <w:p w:rsidR="007520C3" w:rsidRDefault="007520C3">
      <w:pPr>
        <w:pStyle w:val="newncpi"/>
      </w:pPr>
      <w:r>
        <w:t>пункт 4 изложить в следующей редакции:</w:t>
      </w:r>
    </w:p>
    <w:p w:rsidR="007520C3" w:rsidRDefault="007520C3">
      <w:pPr>
        <w:pStyle w:val="point"/>
      </w:pPr>
      <w:r>
        <w:rPr>
          <w:rStyle w:val="rednoun"/>
        </w:rPr>
        <w:t>«</w:t>
      </w:r>
      <w:r>
        <w:t>4. Органы опеки и попечительства, а также органы, учреждения и организации, осуществляющие функции по опеке и попечительству, в своей деятельности руководствуются Конституцией Республики Беларусь, Гражданским кодексом Республики Беларусь, Кодексом Республики Беларусь о браке и семье, настоящим Положением, а также другими актами законодательства.</w:t>
      </w:r>
      <w:r>
        <w:rPr>
          <w:rStyle w:val="rednoun"/>
        </w:rPr>
        <w:t>»</w:t>
      </w:r>
      <w:r>
        <w:t>;</w:t>
      </w:r>
    </w:p>
    <w:p w:rsidR="007520C3" w:rsidRDefault="007520C3">
      <w:pPr>
        <w:pStyle w:val="newncpi"/>
      </w:pPr>
      <w:r>
        <w:t>в пункте 5 слова «и органов» заменить словами «, органов, учреждений и организаций»;</w:t>
      </w:r>
    </w:p>
    <w:p w:rsidR="007520C3" w:rsidRDefault="007520C3">
      <w:pPr>
        <w:pStyle w:val="newncpi"/>
      </w:pPr>
      <w:r>
        <w:t>пункт 5</w:t>
      </w:r>
      <w:r>
        <w:rPr>
          <w:vertAlign w:val="superscript"/>
        </w:rPr>
        <w:t xml:space="preserve">1 </w:t>
      </w:r>
      <w:r>
        <w:t>исключить;</w:t>
      </w:r>
    </w:p>
    <w:p w:rsidR="007520C3" w:rsidRDefault="007520C3">
      <w:pPr>
        <w:pStyle w:val="newncpi"/>
      </w:pPr>
      <w:r>
        <w:t>в пункте 7:</w:t>
      </w:r>
    </w:p>
    <w:p w:rsidR="007520C3" w:rsidRDefault="007520C3">
      <w:pPr>
        <w:pStyle w:val="newncpi"/>
      </w:pPr>
      <w:r>
        <w:t>дополнить пункт подпунктом 7.5</w:t>
      </w:r>
      <w:r>
        <w:rPr>
          <w:vertAlign w:val="superscript"/>
        </w:rPr>
        <w:t xml:space="preserve">1 </w:t>
      </w:r>
      <w:r>
        <w:t>следующего содержания:</w:t>
      </w:r>
    </w:p>
    <w:p w:rsidR="007520C3" w:rsidRDefault="007520C3">
      <w:pPr>
        <w:pStyle w:val="underpoint"/>
      </w:pPr>
      <w:r>
        <w:rPr>
          <w:rStyle w:val="rednoun"/>
        </w:rPr>
        <w:t>«</w:t>
      </w:r>
      <w:r>
        <w:t>7.5</w:t>
      </w:r>
      <w:r>
        <w:rPr>
          <w:vertAlign w:val="superscript"/>
        </w:rPr>
        <w:t>1</w:t>
      </w:r>
      <w:r>
        <w:t>. принимают решения о даче согласия родителям на отчуждение и залог имущества, принадлежащего несовершеннолетнему ребенку, совершение других сделок, противоречащих интересам или влекущих уменьшение имущества ребенка;</w:t>
      </w:r>
      <w:r>
        <w:rPr>
          <w:rStyle w:val="rednoun"/>
        </w:rPr>
        <w:t>»</w:t>
      </w:r>
      <w:r>
        <w:t>;</w:t>
      </w:r>
    </w:p>
    <w:p w:rsidR="007520C3" w:rsidRDefault="007520C3">
      <w:pPr>
        <w:pStyle w:val="newncpi"/>
      </w:pPr>
      <w:r>
        <w:t>в подпункте 7.6 слово «доходами» заменить словами «собственными доходами, за исключением случаев, когда такой несовершеннолетний приобрел дееспособность в полном объеме»;</w:t>
      </w:r>
    </w:p>
    <w:p w:rsidR="007520C3" w:rsidRDefault="007520C3">
      <w:pPr>
        <w:pStyle w:val="newncpi"/>
      </w:pPr>
      <w:r>
        <w:t>в подпункте 7.8 слово «охране» заменить словом «защите»;</w:t>
      </w:r>
    </w:p>
    <w:p w:rsidR="007520C3" w:rsidRDefault="007520C3">
      <w:pPr>
        <w:pStyle w:val="newncpi"/>
      </w:pPr>
      <w:r>
        <w:t>из подпункта 7.10 слова «, устанавливают наличие у родителей этого ребенка недвижимого имущества, подлежащего государственной регистрации, и (или) транспортного средства» исключить;</w:t>
      </w:r>
    </w:p>
    <w:p w:rsidR="007520C3" w:rsidRDefault="007520C3">
      <w:pPr>
        <w:pStyle w:val="newncpi"/>
      </w:pPr>
      <w:r>
        <w:t>подпункт 7.16 исключить;</w:t>
      </w:r>
    </w:p>
    <w:p w:rsidR="007520C3" w:rsidRDefault="007520C3">
      <w:pPr>
        <w:pStyle w:val="newncpi"/>
      </w:pPr>
      <w:r>
        <w:t>из подпункта 7.18 слова «о разрешении вступить в брак до достижения брачного возраста,» исключить;</w:t>
      </w:r>
    </w:p>
    <w:p w:rsidR="007520C3" w:rsidRDefault="007520C3">
      <w:pPr>
        <w:pStyle w:val="newncpi"/>
      </w:pPr>
      <w:r>
        <w:t>в подпункте 7.19:</w:t>
      </w:r>
    </w:p>
    <w:p w:rsidR="007520C3" w:rsidRDefault="007520C3">
      <w:pPr>
        <w:pStyle w:val="newncpi"/>
      </w:pPr>
      <w:r>
        <w:t>слова «2003 года» заменить словами «2003 г. № 200-З»;</w:t>
      </w:r>
    </w:p>
    <w:p w:rsidR="007520C3" w:rsidRDefault="007520C3">
      <w:pPr>
        <w:pStyle w:val="newncpi"/>
      </w:pPr>
      <w:r>
        <w:t>слова «(Национальный реестр правовых актов Республики Беларусь, 2003 г., № 64, 2/949)» исключить;</w:t>
      </w:r>
    </w:p>
    <w:p w:rsidR="007520C3" w:rsidRDefault="007520C3">
      <w:pPr>
        <w:pStyle w:val="newncpi"/>
      </w:pPr>
      <w:r>
        <w:t>подпункт 7.21 исключить;</w:t>
      </w:r>
    </w:p>
    <w:p w:rsidR="007520C3" w:rsidRDefault="007520C3">
      <w:pPr>
        <w:pStyle w:val="newncpi"/>
      </w:pPr>
      <w:r>
        <w:t>подпункт 7.22 изложить в следующей редакции:</w:t>
      </w:r>
    </w:p>
    <w:p w:rsidR="007520C3" w:rsidRDefault="007520C3">
      <w:pPr>
        <w:pStyle w:val="underpoint"/>
      </w:pPr>
      <w:r>
        <w:rPr>
          <w:rStyle w:val="rednoun"/>
        </w:rPr>
        <w:t>«</w:t>
      </w:r>
      <w:r>
        <w:t>7.22. в случае отказа опекуна, попечителя от предоставления родителям, лишенным родительских прав, родителям, у которых дети отобраны без лишения родительских прав, возможности общаться с ребенком при условии, что такое общение соответствует интересам ребенка, принимают решение об установлении порядка такого общения с указанием времени, места общения;</w:t>
      </w:r>
      <w:r>
        <w:rPr>
          <w:rStyle w:val="rednoun"/>
        </w:rPr>
        <w:t>»</w:t>
      </w:r>
      <w:r>
        <w:t>;</w:t>
      </w:r>
    </w:p>
    <w:p w:rsidR="007520C3" w:rsidRDefault="007520C3">
      <w:pPr>
        <w:pStyle w:val="newncpi"/>
      </w:pPr>
      <w:r>
        <w:t>в подпункте 7.23 слова «органа по труду, занятости и социальной защите» заменить словами «структурного подразделения районного, городского исполнительного комитета, местной администрации района в городе, осуществляющего государственно-властные полномочия в сфере труда, занятости и социальной защиты»;</w:t>
      </w:r>
    </w:p>
    <w:p w:rsidR="007520C3" w:rsidRDefault="007520C3">
      <w:pPr>
        <w:pStyle w:val="newncpi"/>
      </w:pPr>
      <w:r>
        <w:t>подпункт 7.24 изложить в следующей редакции:</w:t>
      </w:r>
    </w:p>
    <w:p w:rsidR="007520C3" w:rsidRDefault="007520C3">
      <w:pPr>
        <w:pStyle w:val="underpoint"/>
      </w:pPr>
      <w:r>
        <w:rPr>
          <w:rStyle w:val="rednoun"/>
        </w:rPr>
        <w:t>«</w:t>
      </w:r>
      <w:r>
        <w:t>7.24. принимают решения:</w:t>
      </w:r>
    </w:p>
    <w:p w:rsidR="007520C3" w:rsidRDefault="007520C3">
      <w:pPr>
        <w:pStyle w:val="newncpi"/>
      </w:pPr>
      <w:r>
        <w:t>о создании, прекращении деятельности приемной семьи, детского дома семейного типа и освобождении (отстранении) приемных родителей, родителей-воспитателей детского дома семейного типа от обязанностей опекунов, попечителей;</w:t>
      </w:r>
    </w:p>
    <w:p w:rsidR="007520C3" w:rsidRDefault="007520C3">
      <w:pPr>
        <w:pStyle w:val="newncpi"/>
      </w:pPr>
      <w:r>
        <w:t>о назначении ежемесячных денежных выплат родителям-воспитателям, опекунам (попечителям), приемным родителям на содержание детей-сирот и детей, оставшихся без попечения родителей, а также лицам, усыновившим (удочерившим) детей-сирот и детей, оставшихся без попечения родителей (с согласия таких лиц), на содержание указанных усыновленных (удочеренных) детей;</w:t>
      </w:r>
      <w:r>
        <w:rPr>
          <w:rStyle w:val="rednoun"/>
        </w:rPr>
        <w:t>»</w:t>
      </w:r>
      <w:r>
        <w:t>;</w:t>
      </w:r>
    </w:p>
    <w:p w:rsidR="007520C3" w:rsidRDefault="007520C3">
      <w:pPr>
        <w:pStyle w:val="newncpi"/>
      </w:pPr>
      <w:r>
        <w:t>в пункте 8:</w:t>
      </w:r>
    </w:p>
    <w:p w:rsidR="007520C3" w:rsidRDefault="007520C3">
      <w:pPr>
        <w:pStyle w:val="newncpi"/>
      </w:pPr>
      <w:r>
        <w:t>подпункты 8.1 и 8.2 изложить в следующей редакции:</w:t>
      </w:r>
    </w:p>
    <w:p w:rsidR="007520C3" w:rsidRDefault="007520C3">
      <w:pPr>
        <w:pStyle w:val="underpoint"/>
      </w:pPr>
      <w:r>
        <w:rPr>
          <w:rStyle w:val="rednoun"/>
        </w:rPr>
        <w:t>«</w:t>
      </w:r>
      <w:r>
        <w:t>8.1. выявляют детей-сирот и детей, оставшихся без попечения родителей, избирают форму их устройства;</w:t>
      </w:r>
    </w:p>
    <w:p w:rsidR="007520C3" w:rsidRDefault="007520C3">
      <w:pPr>
        <w:pStyle w:val="underpoint"/>
      </w:pPr>
      <w:r>
        <w:t>8.2. уполномочивают социально-педагогические центры на выполнение функций, предусмотренных пунктом 8</w:t>
      </w:r>
      <w:r>
        <w:rPr>
          <w:vertAlign w:val="superscript"/>
        </w:rPr>
        <w:t>2</w:t>
      </w:r>
      <w:r>
        <w:t xml:space="preserve"> настоящего Положения;</w:t>
      </w:r>
      <w:r>
        <w:rPr>
          <w:rStyle w:val="rednoun"/>
        </w:rPr>
        <w:t>»</w:t>
      </w:r>
      <w:r>
        <w:t>;</w:t>
      </w:r>
    </w:p>
    <w:p w:rsidR="007520C3" w:rsidRDefault="007520C3">
      <w:pPr>
        <w:pStyle w:val="newncpi"/>
      </w:pPr>
      <w:r>
        <w:t>из подпункта 8.3 слова «дачи разрешения на вступление в брак лицам, не достигшим совершеннолетия,» исключить;</w:t>
      </w:r>
    </w:p>
    <w:p w:rsidR="007520C3" w:rsidRDefault="007520C3">
      <w:pPr>
        <w:pStyle w:val="newncpi"/>
      </w:pPr>
      <w:r>
        <w:t>подпункты 8.4 и 8.5 исключить;</w:t>
      </w:r>
    </w:p>
    <w:p w:rsidR="007520C3" w:rsidRDefault="007520C3">
      <w:pPr>
        <w:pStyle w:val="newncpi"/>
      </w:pPr>
      <w:r>
        <w:t>в подпунктах 8.7–8.9 слова «от родителей» заменить словами «у родителей»;</w:t>
      </w:r>
    </w:p>
    <w:p w:rsidR="007520C3" w:rsidRDefault="007520C3">
      <w:pPr>
        <w:pStyle w:val="newncpi"/>
      </w:pPr>
      <w:r>
        <w:t>подпункт 8.13 изложить в следующей редакции:</w:t>
      </w:r>
    </w:p>
    <w:p w:rsidR="007520C3" w:rsidRDefault="007520C3">
      <w:pPr>
        <w:pStyle w:val="underpoint"/>
      </w:pPr>
      <w:r>
        <w:rPr>
          <w:rStyle w:val="rednoun"/>
        </w:rPr>
        <w:t>«</w:t>
      </w:r>
      <w:r>
        <w:t>8.13. осуществляют контроль за условиями жизни и воспитания детей, переданных под опеку (попечительство), на воспитание в приемную семью, детский дом семейного типа, детскую деревню (городок), семьи патронатных воспитателей;</w:t>
      </w:r>
      <w:r>
        <w:rPr>
          <w:rStyle w:val="rednoun"/>
        </w:rPr>
        <w:t>»</w:t>
      </w:r>
      <w:r>
        <w:t>;</w:t>
      </w:r>
    </w:p>
    <w:p w:rsidR="007520C3" w:rsidRDefault="007520C3">
      <w:pPr>
        <w:pStyle w:val="newncpi"/>
      </w:pPr>
      <w:r>
        <w:t>подпункты 8.16 и 8.17 исключить;</w:t>
      </w:r>
    </w:p>
    <w:p w:rsidR="007520C3" w:rsidRDefault="007520C3">
      <w:pPr>
        <w:pStyle w:val="newncpi"/>
      </w:pPr>
      <w:r>
        <w:t>подпункт 8.19 изложить в следующей редакции:</w:t>
      </w:r>
    </w:p>
    <w:p w:rsidR="007520C3" w:rsidRDefault="007520C3">
      <w:pPr>
        <w:pStyle w:val="underpoint"/>
      </w:pPr>
      <w:r>
        <w:rPr>
          <w:rStyle w:val="rednoun"/>
        </w:rPr>
        <w:t>«</w:t>
      </w:r>
      <w:r>
        <w:t>8.19. осуществляют контроль за условиями жизни и воспитания усыновленных детей в семьях усыновителей по месту жительства усыновленного ребенка в течение трех лет после усыновления не реже одного раза в год;</w:t>
      </w:r>
      <w:r>
        <w:rPr>
          <w:rStyle w:val="rednoun"/>
        </w:rPr>
        <w:t>»</w:t>
      </w:r>
      <w:r>
        <w:t>;</w:t>
      </w:r>
    </w:p>
    <w:p w:rsidR="007520C3" w:rsidRDefault="007520C3">
      <w:pPr>
        <w:pStyle w:val="newncpi"/>
      </w:pPr>
      <w:r>
        <w:t>в подпункте 8.20 слова «8.4, 8.10, 8.13, 8.16 и 8.19» заменить словами «8.10 и 8.13»;</w:t>
      </w:r>
    </w:p>
    <w:p w:rsidR="007520C3" w:rsidRDefault="007520C3">
      <w:pPr>
        <w:pStyle w:val="newncpi"/>
      </w:pPr>
      <w:r>
        <w:t>подпункт 8.21 дополнить словами «, ведут журнал регистрации удостоверений на право представления интересов подопечных по форме согласно приложению 2»;</w:t>
      </w:r>
    </w:p>
    <w:p w:rsidR="007520C3" w:rsidRDefault="007520C3">
      <w:pPr>
        <w:pStyle w:val="newncpi"/>
      </w:pPr>
      <w:r>
        <w:t>подпункт 8</w:t>
      </w:r>
      <w:r>
        <w:rPr>
          <w:vertAlign w:val="superscript"/>
        </w:rPr>
        <w:t>1</w:t>
      </w:r>
      <w:r>
        <w:t>.5 пункта 8</w:t>
      </w:r>
      <w:r>
        <w:rPr>
          <w:vertAlign w:val="superscript"/>
        </w:rPr>
        <w:t>1</w:t>
      </w:r>
      <w:r>
        <w:t xml:space="preserve"> изложить в следующей редакции:</w:t>
      </w:r>
    </w:p>
    <w:p w:rsidR="007520C3" w:rsidRDefault="007520C3">
      <w:pPr>
        <w:pStyle w:val="underpoint"/>
      </w:pPr>
      <w:r>
        <w:rPr>
          <w:rStyle w:val="rednoun"/>
        </w:rPr>
        <w:t>«</w:t>
      </w:r>
      <w:r>
        <w:t>8</w:t>
      </w:r>
      <w:r>
        <w:rPr>
          <w:vertAlign w:val="superscript"/>
        </w:rPr>
        <w:t>1</w:t>
      </w:r>
      <w:r>
        <w:t>.5. принимает соответствующие решения о возвращении ребенка родителям, если отпали причины, послужившие основанием для отобрания ребенка, или при достижении им возраста восемнадцати лет, избрания в отношении его меры пресечения в виде заключения под стражу, осуждения его к наказанию в виде ареста или лишения свободы, его смерти, а также при объявлении его умершим либо признании безвестно отсутствующим, с одновременным уведомлением организаций по месту работы родителей, у которых отобран ребенок, и (или) структурных подразделений районных, городских исполнительных комитетов, местных администраций районов в городах, осуществляющих государственно-властные полномочия в сфере труда, занятости и социальной защиты, об обращении в суд с иском о лишении родителей (единственного родителя) родительских прав.</w:t>
      </w:r>
      <w:r>
        <w:rPr>
          <w:rStyle w:val="rednoun"/>
        </w:rPr>
        <w:t>»</w:t>
      </w:r>
      <w:r>
        <w:t>;</w:t>
      </w:r>
    </w:p>
    <w:p w:rsidR="007520C3" w:rsidRDefault="007520C3">
      <w:pPr>
        <w:pStyle w:val="newncpi"/>
      </w:pPr>
      <w:r>
        <w:t>дополнить Положение пунктом 8</w:t>
      </w:r>
      <w:r>
        <w:rPr>
          <w:vertAlign w:val="superscript"/>
        </w:rPr>
        <w:t>2</w:t>
      </w:r>
      <w:r>
        <w:t xml:space="preserve"> следующего содержания:</w:t>
      </w:r>
    </w:p>
    <w:p w:rsidR="007520C3" w:rsidRDefault="007520C3">
      <w:pPr>
        <w:pStyle w:val="point"/>
      </w:pPr>
      <w:r>
        <w:rPr>
          <w:rStyle w:val="rednoun"/>
        </w:rPr>
        <w:t>«</w:t>
      </w:r>
      <w:r>
        <w:t>8</w:t>
      </w:r>
      <w:r>
        <w:rPr>
          <w:vertAlign w:val="superscript"/>
        </w:rPr>
        <w:t>2</w:t>
      </w:r>
      <w:r>
        <w:t>. Социально-педагогические центры как учреждения образования, осуществляющие функции по опеке и попечительству:</w:t>
      </w:r>
    </w:p>
    <w:p w:rsidR="007520C3" w:rsidRDefault="007520C3">
      <w:pPr>
        <w:pStyle w:val="underpoint"/>
      </w:pPr>
      <w:r>
        <w:t>8</w:t>
      </w:r>
      <w:r>
        <w:rPr>
          <w:vertAlign w:val="superscript"/>
        </w:rPr>
        <w:t>2</w:t>
      </w:r>
      <w:r>
        <w:t>.1. оказывают опекунам (попечителям), приемным родителям, родителям-воспитателям детского дома семейного типа постоянную помощь в воспитании и организации оздоровления детей;</w:t>
      </w:r>
    </w:p>
    <w:p w:rsidR="007520C3" w:rsidRDefault="007520C3">
      <w:pPr>
        <w:pStyle w:val="underpoint"/>
      </w:pPr>
      <w:r>
        <w:t>8</w:t>
      </w:r>
      <w:r>
        <w:rPr>
          <w:vertAlign w:val="superscript"/>
        </w:rPr>
        <w:t>2</w:t>
      </w:r>
      <w:r>
        <w:t>.2. принимают участие в исполнении решений судов о передаче или отобрании детей от родителей или других лиц;</w:t>
      </w:r>
    </w:p>
    <w:p w:rsidR="007520C3" w:rsidRDefault="007520C3">
      <w:pPr>
        <w:pStyle w:val="underpoint"/>
      </w:pPr>
      <w:r>
        <w:t>8</w:t>
      </w:r>
      <w:r>
        <w:rPr>
          <w:vertAlign w:val="superscript"/>
        </w:rPr>
        <w:t>2</w:t>
      </w:r>
      <w:r>
        <w:t>.3. проводят контрольные обследования условий жизни и воспитания детей, переданных под опеку (попечительство), на воспитание в приемную семью, детский дом семейного типа, детей, признанных находящимися в социально опасном положении, а также в семьях, в которые возвращены дети после помещения на государственное обеспечение, в том числе после восстановления родителей в родительских правах;</w:t>
      </w:r>
    </w:p>
    <w:p w:rsidR="007520C3" w:rsidRDefault="007520C3">
      <w:pPr>
        <w:pStyle w:val="underpoint"/>
      </w:pPr>
      <w:r>
        <w:t>8</w:t>
      </w:r>
      <w:r>
        <w:rPr>
          <w:vertAlign w:val="superscript"/>
        </w:rPr>
        <w:t>2</w:t>
      </w:r>
      <w:r>
        <w:t>.4. организуют обучение граждан, изъявивших желание взять ребенка на воспитание в семью;</w:t>
      </w:r>
    </w:p>
    <w:p w:rsidR="007520C3" w:rsidRDefault="007520C3">
      <w:pPr>
        <w:pStyle w:val="underpoint"/>
      </w:pPr>
      <w:r>
        <w:t>8</w:t>
      </w:r>
      <w:r>
        <w:rPr>
          <w:vertAlign w:val="superscript"/>
        </w:rPr>
        <w:t>2</w:t>
      </w:r>
      <w:r>
        <w:t>.5. по запросу суда выявляют мнение ребенка при рассмотрении дел по спорам, затрагивающим права и законные интересы несовершеннолетних;</w:t>
      </w:r>
    </w:p>
    <w:p w:rsidR="007520C3" w:rsidRDefault="007520C3">
      <w:pPr>
        <w:pStyle w:val="underpoint"/>
      </w:pPr>
      <w:r>
        <w:t>8</w:t>
      </w:r>
      <w:r>
        <w:rPr>
          <w:vertAlign w:val="superscript"/>
        </w:rPr>
        <w:t>2</w:t>
      </w:r>
      <w:r>
        <w:t>.6. участвуют в обследовании условий жизни кандидатов в усыновители, приемные родители, родители-воспитатели, опекуны (попечители), патронатные воспитатели;</w:t>
      </w:r>
    </w:p>
    <w:p w:rsidR="007520C3" w:rsidRDefault="007520C3">
      <w:pPr>
        <w:pStyle w:val="underpoint"/>
      </w:pPr>
      <w:r>
        <w:t>8</w:t>
      </w:r>
      <w:r>
        <w:rPr>
          <w:vertAlign w:val="superscript"/>
        </w:rPr>
        <w:t>2</w:t>
      </w:r>
      <w:r>
        <w:t>.7. участвуют в заседаниях судов по спорам, связанным с воспитанием детей и защитой их личных и имущественных прав и законных интересов;</w:t>
      </w:r>
    </w:p>
    <w:p w:rsidR="007520C3" w:rsidRDefault="007520C3">
      <w:pPr>
        <w:pStyle w:val="underpoint"/>
      </w:pPr>
      <w:r>
        <w:t>8</w:t>
      </w:r>
      <w:r>
        <w:rPr>
          <w:vertAlign w:val="superscript"/>
        </w:rPr>
        <w:t>2</w:t>
      </w:r>
      <w:r>
        <w:t>.8. ведут учет детей, находящихся в социально опасном положении.</w:t>
      </w:r>
      <w:r>
        <w:rPr>
          <w:rStyle w:val="rednoun"/>
        </w:rPr>
        <w:t>»</w:t>
      </w:r>
      <w:r>
        <w:t>;</w:t>
      </w:r>
    </w:p>
    <w:p w:rsidR="007520C3" w:rsidRDefault="007520C3">
      <w:pPr>
        <w:pStyle w:val="newncpi"/>
      </w:pPr>
      <w:r>
        <w:t>в пункте 9:</w:t>
      </w:r>
    </w:p>
    <w:p w:rsidR="007520C3" w:rsidRDefault="007520C3">
      <w:pPr>
        <w:pStyle w:val="newncpi"/>
      </w:pPr>
      <w:r>
        <w:t>абзац первый и подпункт 9.1 изложить в следующей редакции:</w:t>
      </w:r>
    </w:p>
    <w:p w:rsidR="007520C3" w:rsidRDefault="007520C3">
      <w:pPr>
        <w:pStyle w:val="point"/>
      </w:pPr>
      <w:r>
        <w:rPr>
          <w:rStyle w:val="rednoun"/>
        </w:rPr>
        <w:t>«</w:t>
      </w:r>
      <w:r>
        <w:t>9. Структурные подразделения областных, Минского городского исполнительных комитетов, осуществляющие государственно-властные полномочия в сфере здравоохранения, организации здравоохранения как органы и организации, осуществляющие функции по опеке и попечительству:</w:t>
      </w:r>
    </w:p>
    <w:p w:rsidR="007520C3" w:rsidRDefault="007520C3">
      <w:pPr>
        <w:pStyle w:val="underpoint"/>
      </w:pPr>
      <w:r>
        <w:t>9.1. выявляют граждан из числа совершеннолетних лиц, которые страдают психическими расстройствами (заболеваниями) либо злоупотребляют спиртными напитками, наркотическими средствами, психотропными веществами, их аналогами, нуждающихся в установлении опеки и попечительства;</w:t>
      </w:r>
      <w:r>
        <w:rPr>
          <w:rStyle w:val="rednoun"/>
        </w:rPr>
        <w:t>»</w:t>
      </w:r>
      <w:r>
        <w:t>;</w:t>
      </w:r>
    </w:p>
    <w:p w:rsidR="007520C3" w:rsidRDefault="007520C3">
      <w:pPr>
        <w:pStyle w:val="newncpi"/>
      </w:pPr>
      <w:r>
        <w:t>подпункты 9.5–9.9 исключить;</w:t>
      </w:r>
    </w:p>
    <w:p w:rsidR="007520C3" w:rsidRDefault="007520C3">
      <w:pPr>
        <w:pStyle w:val="newncpi"/>
      </w:pPr>
      <w:r>
        <w:t>дополнить Положение пунктами 10, 10</w:t>
      </w:r>
      <w:r>
        <w:rPr>
          <w:vertAlign w:val="superscript"/>
        </w:rPr>
        <w:t xml:space="preserve">1 </w:t>
      </w:r>
      <w:r>
        <w:t>и 10</w:t>
      </w:r>
      <w:r>
        <w:rPr>
          <w:vertAlign w:val="superscript"/>
        </w:rPr>
        <w:t xml:space="preserve">2 </w:t>
      </w:r>
      <w:r>
        <w:t>следующего содержания:</w:t>
      </w:r>
    </w:p>
    <w:p w:rsidR="007520C3" w:rsidRDefault="007520C3">
      <w:pPr>
        <w:pStyle w:val="point"/>
      </w:pPr>
      <w:r>
        <w:rPr>
          <w:rStyle w:val="rednoun"/>
        </w:rPr>
        <w:t>«</w:t>
      </w:r>
      <w:r>
        <w:t>10. Структурные подразделения районных, городских исполнительных комитетов, местных администраций районов в городах, осуществляющие государственно-властные полномочия в сфере труда, занятости и социальной защиты, как органы, осуществляющие функции по опеке и попечительству:</w:t>
      </w:r>
    </w:p>
    <w:p w:rsidR="007520C3" w:rsidRDefault="007520C3">
      <w:pPr>
        <w:pStyle w:val="underpoint"/>
      </w:pPr>
      <w:r>
        <w:t>10.1. не позднее одного месяца со дня поступления из суда информации о признании лица недееспособным или ограниченно дееспособным представляют в органы опеки и попечительства документы, необходимые для назначения опекуна или попечителя над лицами, признанными судом недееспособными или ограниченно дееспособными, со своим заключением;</w:t>
      </w:r>
    </w:p>
    <w:p w:rsidR="007520C3" w:rsidRDefault="007520C3">
      <w:pPr>
        <w:pStyle w:val="underpoint"/>
      </w:pPr>
      <w:r>
        <w:t>10.2. выдают опекуну (попечителю) удостоверение на право представления интересов подопечного по форме согласно приложению 3 и ведут журнал регистрации удостоверений на право представления интересов подопечных по форме согласно приложению 2;</w:t>
      </w:r>
    </w:p>
    <w:p w:rsidR="007520C3" w:rsidRDefault="007520C3">
      <w:pPr>
        <w:pStyle w:val="underpoint"/>
      </w:pPr>
      <w:r>
        <w:t>10.3. осуществляют контроль за деятельностью опекунов и попечителей;</w:t>
      </w:r>
    </w:p>
    <w:p w:rsidR="007520C3" w:rsidRDefault="007520C3">
      <w:pPr>
        <w:pStyle w:val="underpoint"/>
      </w:pPr>
      <w:r>
        <w:t>10.4. возбуждают в необходимых случаях перед органами опеки и попечительства ходатайства об освобождении или отстранении опекунов или попечителей от выполнения их обязанностей, в том числе при поступлении сообщений организаций здравоохранения, оказывающих психиатрическую помощь населению, учреждений социального обслуживания и других организаций, о выявленных злоупотреблениях опекунов или попечителей в отношении подопечных, об ухудшении условий их проживания и содержания;</w:t>
      </w:r>
    </w:p>
    <w:p w:rsidR="007520C3" w:rsidRDefault="007520C3">
      <w:pPr>
        <w:pStyle w:val="underpoint"/>
      </w:pPr>
      <w:r>
        <w:t>10.5. в случаях признания судом недееспособных и ограниченно дееспособных дееспособными возбуждают ходатайства об отмене установленной над этими лицами опеки или попечительства.</w:t>
      </w:r>
    </w:p>
    <w:p w:rsidR="007520C3" w:rsidRDefault="007520C3">
      <w:pPr>
        <w:pStyle w:val="point"/>
      </w:pPr>
      <w:r>
        <w:t>10</w:t>
      </w:r>
      <w:r>
        <w:rPr>
          <w:vertAlign w:val="superscript"/>
        </w:rPr>
        <w:t>1</w:t>
      </w:r>
      <w:r>
        <w:t>. Территориальные центры социального обслуживания населения как организации, осуществляющие функции по опеке и попечительству:</w:t>
      </w:r>
    </w:p>
    <w:p w:rsidR="007520C3" w:rsidRDefault="007520C3">
      <w:pPr>
        <w:pStyle w:val="underpoint"/>
      </w:pPr>
      <w:r>
        <w:t>10</w:t>
      </w:r>
      <w:r>
        <w:rPr>
          <w:vertAlign w:val="superscript"/>
        </w:rPr>
        <w:t>1</w:t>
      </w:r>
      <w:r>
        <w:t>.1. проводят обследования условий жизни лиц, признанных судом недееспособными, до назначения над ними опекуна с принятием необходимых мер по нормализации их жизнедеятельности (при необходимости);</w:t>
      </w:r>
    </w:p>
    <w:p w:rsidR="007520C3" w:rsidRDefault="007520C3">
      <w:pPr>
        <w:pStyle w:val="underpoint"/>
      </w:pPr>
      <w:r>
        <w:t>10</w:t>
      </w:r>
      <w:r>
        <w:rPr>
          <w:vertAlign w:val="superscript"/>
        </w:rPr>
        <w:t>1</w:t>
      </w:r>
      <w:r>
        <w:t>.2. ведут учет и личные дела лиц, признанных судом недееспособными, а также лиц, признанных судом ограниченно дееспособными;</w:t>
      </w:r>
    </w:p>
    <w:p w:rsidR="007520C3" w:rsidRDefault="007520C3">
      <w:pPr>
        <w:pStyle w:val="underpoint"/>
      </w:pPr>
      <w:r>
        <w:t>10</w:t>
      </w:r>
      <w:r>
        <w:rPr>
          <w:vertAlign w:val="superscript"/>
        </w:rPr>
        <w:t>1</w:t>
      </w:r>
      <w:r>
        <w:t>.3. проверяют выполнение опекунами и попечителями возложенных на них обязанностей путем:</w:t>
      </w:r>
    </w:p>
    <w:p w:rsidR="007520C3" w:rsidRDefault="007520C3">
      <w:pPr>
        <w:pStyle w:val="newncpi"/>
      </w:pPr>
      <w:r>
        <w:t>анализа ежегодных письменных отчетов за предыдущий год о хранении имущества подопечного и управлении им;</w:t>
      </w:r>
    </w:p>
    <w:p w:rsidR="007520C3" w:rsidRDefault="007520C3">
      <w:pPr>
        <w:pStyle w:val="newncpi"/>
      </w:pPr>
      <w:r>
        <w:t>проведения контрольных обследований условий жизни подопечных не реже двух раз в год, которые оформляются соответствующим актом проверки.</w:t>
      </w:r>
    </w:p>
    <w:p w:rsidR="007520C3" w:rsidRDefault="007520C3">
      <w:pPr>
        <w:pStyle w:val="point"/>
      </w:pPr>
      <w:r>
        <w:t>10</w:t>
      </w:r>
      <w:r>
        <w:rPr>
          <w:vertAlign w:val="superscript"/>
        </w:rPr>
        <w:t>2</w:t>
      </w:r>
      <w:r>
        <w:t>. Структурные подразделения областных, районных, городских исполнительных комитетов, местных администраций районов в городах, осуществляющие государственно-властные полномочия в сфере жилищно-коммунального хозяйства, как органы, осуществляющие функции по опеке и попечительству, не позднее одного месяца со дня поступления из суда информации о признании лица недееспособным или ограниченно дееспособным представляют в органы опеки и попечительства документы, необходимые для принятия решения об осуществлении государственной регистрации запрета на отчуждение без согласия органа опеки и попечительства жилых помещений, в которых проживают недееспособные или ограниченные в дееспособности судом граждане, либо принятия решения о согласии на отчуждение или об отказе в отчуждении таких жилых помещений.</w:t>
      </w:r>
      <w:r>
        <w:rPr>
          <w:rStyle w:val="rednoun"/>
        </w:rPr>
        <w:t>»</w:t>
      </w:r>
      <w:r>
        <w:t>;</w:t>
      </w:r>
    </w:p>
    <w:p w:rsidR="007520C3" w:rsidRDefault="007520C3">
      <w:pPr>
        <w:pStyle w:val="newncpi"/>
      </w:pPr>
      <w:r>
        <w:t>пункт 12 после слов «Министерство здравоохранения» дополнить словами «, Министерство труда и социальной защиты, Министерство жилищно-коммунального хозяйства»;</w:t>
      </w:r>
    </w:p>
    <w:p w:rsidR="007520C3" w:rsidRDefault="007520C3">
      <w:pPr>
        <w:pStyle w:val="newncpi"/>
      </w:pPr>
      <w:r>
        <w:t>приложение 1 к этому Положению изложить в новой редакции (прилагается);</w:t>
      </w:r>
    </w:p>
    <w:p w:rsidR="007520C3" w:rsidRDefault="007520C3">
      <w:pPr>
        <w:pStyle w:val="newncpi"/>
      </w:pPr>
      <w:r>
        <w:t>из грифа приложения 2 к этому Положению слова «в Республике Беларусь» исключить;</w:t>
      </w:r>
    </w:p>
    <w:p w:rsidR="007520C3" w:rsidRDefault="007520C3">
      <w:pPr>
        <w:pStyle w:val="newncpi"/>
      </w:pPr>
      <w:r>
        <w:t>дополнить Положение приложением 3 (прилагается);</w:t>
      </w:r>
    </w:p>
    <w:p w:rsidR="007520C3" w:rsidRDefault="007520C3">
      <w:pPr>
        <w:pStyle w:val="underpoint"/>
      </w:pPr>
      <w:r>
        <w:t>2.2. исключен;</w:t>
      </w:r>
    </w:p>
    <w:p w:rsidR="007520C3" w:rsidRDefault="007520C3">
      <w:pPr>
        <w:pStyle w:val="ncpicomment"/>
      </w:pPr>
      <w:r>
        <w:t>____________________________________________________</w:t>
      </w:r>
    </w:p>
    <w:p w:rsidR="007520C3" w:rsidRDefault="007520C3">
      <w:pPr>
        <w:pStyle w:val="ncpicomment"/>
      </w:pPr>
      <w:r>
        <w:t>Подпункт 2.2 пункта 2 исключен постановлением Совета Министров Республики Беларусь от 26 мая 2026 г. № 260</w:t>
      </w:r>
    </w:p>
    <w:p w:rsidR="007520C3" w:rsidRDefault="007520C3">
      <w:pPr>
        <w:pStyle w:val="ncpicomment"/>
      </w:pPr>
      <w:r>
        <w:t> </w:t>
      </w:r>
    </w:p>
    <w:p w:rsidR="007520C3" w:rsidRDefault="007520C3">
      <w:pPr>
        <w:pStyle w:val="underpoint"/>
      </w:pPr>
      <w:r>
        <w:t>2.2. в постановлении Совета Министров Республики Беларусь от 28 октября 1999 г. № 1677 «Об утверждении Положения о порядке управления имуществом подопечных»:</w:t>
      </w:r>
    </w:p>
    <w:p w:rsidR="007520C3" w:rsidRDefault="007520C3">
      <w:pPr>
        <w:pStyle w:val="newncpi"/>
      </w:pPr>
      <w:r>
        <w:t>в преамбуле слова «В связи с принятием» заменить словами «На основании статьи 165»;</w:t>
      </w:r>
    </w:p>
    <w:p w:rsidR="007520C3" w:rsidRDefault="007520C3">
      <w:pPr>
        <w:pStyle w:val="newncpi"/>
      </w:pPr>
      <w:r>
        <w:t>слово «прилагаемое» исключить;</w:t>
      </w:r>
    </w:p>
    <w:p w:rsidR="007520C3" w:rsidRDefault="007520C3">
      <w:pPr>
        <w:pStyle w:val="newncpi"/>
      </w:pPr>
      <w:r>
        <w:t>после слова «подопечных» дополнить постановление словом «(прилагается)»;</w:t>
      </w:r>
    </w:p>
    <w:p w:rsidR="007520C3" w:rsidRDefault="007520C3">
      <w:pPr>
        <w:pStyle w:val="newncpi"/>
      </w:pPr>
      <w:r>
        <w:t>в Положении о порядке управления имуществом подопечных, утвержденном этим постановлением:</w:t>
      </w:r>
    </w:p>
    <w:p w:rsidR="007520C3" w:rsidRDefault="007520C3">
      <w:pPr>
        <w:pStyle w:val="newncpi"/>
      </w:pPr>
      <w:r>
        <w:t>в пункте 1:</w:t>
      </w:r>
    </w:p>
    <w:p w:rsidR="007520C3" w:rsidRDefault="007520C3">
      <w:pPr>
        <w:pStyle w:val="newncpi"/>
      </w:pPr>
      <w:r>
        <w:t>слово «имуществом» заменить словом «имуществом*»;</w:t>
      </w:r>
    </w:p>
    <w:p w:rsidR="007520C3" w:rsidRDefault="007520C3">
      <w:pPr>
        <w:pStyle w:val="newncpi"/>
      </w:pPr>
      <w:r>
        <w:t>дополнить пункт подстрочным примечанием следующего содержания:</w:t>
      </w:r>
    </w:p>
    <w:p w:rsidR="007520C3" w:rsidRDefault="007520C3">
      <w:pPr>
        <w:pStyle w:val="snoskiline"/>
      </w:pPr>
      <w:r>
        <w:t>«______________________________</w:t>
      </w:r>
    </w:p>
    <w:p w:rsidR="007520C3" w:rsidRDefault="007520C3">
      <w:pPr>
        <w:pStyle w:val="snoski"/>
      </w:pPr>
      <w:r>
        <w:t>* Для целей настоящего Положения под имуществом понимаются недвижимые и движимые вещи (включая денежные средства и ценные бумаги), иное имущество, в том числе имущественные права, установленные гражданским законодательством.»;</w:t>
      </w:r>
    </w:p>
    <w:p w:rsidR="007520C3" w:rsidRDefault="007520C3">
      <w:pPr>
        <w:pStyle w:val="newncpi"/>
      </w:pPr>
      <w:r>
        <w:t>в пункте 3 слово «денег» заменить словами «денежных средств»;</w:t>
      </w:r>
    </w:p>
    <w:p w:rsidR="007520C3" w:rsidRDefault="007520C3">
      <w:pPr>
        <w:pStyle w:val="newncpi"/>
      </w:pPr>
      <w:r>
        <w:t>из пункта 4, части второй пункта 9, предложения второго части второй пункта 10 слова «Республики Беларусь» исключить;</w:t>
      </w:r>
    </w:p>
    <w:p w:rsidR="007520C3" w:rsidRDefault="007520C3">
      <w:pPr>
        <w:pStyle w:val="newncpi"/>
      </w:pPr>
      <w:r>
        <w:t>часть третью пункта 5 после слова «здравоохранения,» дополнить словами «а также постоянно проживающего на возмездной основе в психоневрологических домах-интернатах (отделениях) для престарелых и инвалидов, домах-интернатах для детей-инвалидов с особенностями психофизического развития,»;</w:t>
      </w:r>
    </w:p>
    <w:p w:rsidR="007520C3" w:rsidRDefault="007520C3">
      <w:pPr>
        <w:pStyle w:val="newncpi"/>
      </w:pPr>
      <w:r>
        <w:t>в пункте 6 слова «в соответствии с приложением к настоящему Положению» заменить словами «согласно приложению»;</w:t>
      </w:r>
    </w:p>
    <w:p w:rsidR="007520C3" w:rsidRDefault="007520C3">
      <w:pPr>
        <w:pStyle w:val="newncpi"/>
      </w:pPr>
      <w:r>
        <w:t>из пункта 7 слова «степени ее изношенности,» исключить;</w:t>
      </w:r>
    </w:p>
    <w:p w:rsidR="007520C3" w:rsidRDefault="007520C3">
      <w:pPr>
        <w:pStyle w:val="newncpi"/>
      </w:pPr>
      <w:r>
        <w:t>пункт 11 дополнить частями следующего содержания:</w:t>
      </w:r>
    </w:p>
    <w:p w:rsidR="007520C3" w:rsidRDefault="007520C3">
      <w:pPr>
        <w:pStyle w:val="newncpi"/>
      </w:pPr>
      <w:r>
        <w:t>«Опекун исключительно в интересах совершеннолетних граждан, признанных судом недееспособными и постоянно проживающих в учреждениях социального обслуживания, вправе совершать расходы, необходимые для содержания подопечных (оформление подписки на журналы и газеты, приобретение продуктов питания, средств личной гигиены, книг, музыкальных инструментов, предметов интерьера, спортивного инвентаря, мебели, телефона, компьютерной техники, аудио-, видеотехники, иного оборудования, средств и устройств, других товаров, оплата ремонта оборудования и предметов, принадлежащих подопечному, жилого помещения, предоставленного ему для проживания), за счет сумм, причитающихся подопечным в качестве пенсий, пособий, алиментов и других текущих поступлений.</w:t>
      </w:r>
    </w:p>
    <w:p w:rsidR="007520C3" w:rsidRDefault="007520C3">
      <w:pPr>
        <w:pStyle w:val="newncpi"/>
      </w:pPr>
      <w:r>
        <w:t>Опекун совершеннолетних граждан, признанных судом недееспособными и постоянно проживающих в учреждениях социального обслуживания на возмездной основе, вправе без предварительного письменного разрешения органа опеки и попечительства совершать расходы, необходимые для содержания подопечных, путем оплаты оказанных им социальных услуг в размере не более 90 процентов от сумм, причитающихся подопечным в качестве пенсий, пособий, алиментов и других текущих поступлений.»;</w:t>
      </w:r>
    </w:p>
    <w:p w:rsidR="007520C3" w:rsidRDefault="007520C3">
      <w:pPr>
        <w:pStyle w:val="newncpi"/>
      </w:pPr>
      <w:r>
        <w:t>в пункте 14:</w:t>
      </w:r>
    </w:p>
    <w:p w:rsidR="007520C3" w:rsidRDefault="007520C3">
      <w:pPr>
        <w:pStyle w:val="newncpi"/>
      </w:pPr>
      <w:r>
        <w:t>в первом предложении:</w:t>
      </w:r>
    </w:p>
    <w:p w:rsidR="007520C3" w:rsidRDefault="007520C3">
      <w:pPr>
        <w:pStyle w:val="newncpi"/>
      </w:pPr>
      <w:r>
        <w:t>слово «вклада» заменить словами «банковского вклада (депозита)»;</w:t>
      </w:r>
    </w:p>
    <w:p w:rsidR="007520C3" w:rsidRDefault="007520C3">
      <w:pPr>
        <w:pStyle w:val="newncpi"/>
      </w:pPr>
      <w:r>
        <w:t>дополнить предложение словами «по учету банковского вклада (депозита)»;</w:t>
      </w:r>
    </w:p>
    <w:p w:rsidR="007520C3" w:rsidRDefault="007520C3">
      <w:pPr>
        <w:pStyle w:val="newncpi"/>
      </w:pPr>
      <w:r>
        <w:t>из второго предложения слова «, сберегательную книжку и ценные бумаги» исключить;</w:t>
      </w:r>
    </w:p>
    <w:p w:rsidR="007520C3" w:rsidRDefault="007520C3">
      <w:pPr>
        <w:pStyle w:val="newncpi"/>
      </w:pPr>
      <w:r>
        <w:t>часть вторую пункта 15 изложить в следующей редакции:</w:t>
      </w:r>
    </w:p>
    <w:p w:rsidR="007520C3" w:rsidRDefault="007520C3">
      <w:pPr>
        <w:pStyle w:val="newncpi"/>
      </w:pPr>
      <w:r>
        <w:t>«Опекун исключительно в интересах совершеннолетних граждан, признанных судом недееспособными и постоянно проживающих в учреждениях социального обслуживания, с предварительного письменного разрешения органа опеки и попечительства вправе совершать расходы, необходимые для содержания подопечных (оформление подписки на журналы и газеты, приобретение продуктов питания, средств личной гигиены, книг, музыкальных инструментов, предметов интерьера, спортивного инвентаря, мебели, телефона, компьютерной техники, аудио-, видеотехники, иного оборудования, средств и устройств, других товаров, оплата ремонта оборудования и предметов, принадлежащих подопечному, жилого помещения, предоставленного ему для проживания), за счет сумм, причитающихся подопечным в качестве их доходов от сдачи по договорам найма принадлежащих им на праве собственности жилых помещений.»;</w:t>
      </w:r>
    </w:p>
    <w:p w:rsidR="007520C3" w:rsidRDefault="007520C3">
      <w:pPr>
        <w:pStyle w:val="newncpi"/>
      </w:pPr>
      <w:r>
        <w:t>пункт 17 после слов «перечисляются на» дополнить словами «текущие (расчетные) банковские»;</w:t>
      </w:r>
    </w:p>
    <w:p w:rsidR="007520C3" w:rsidRDefault="007520C3">
      <w:pPr>
        <w:pStyle w:val="newncpi"/>
      </w:pPr>
      <w:r>
        <w:t>в пункте 18:</w:t>
      </w:r>
    </w:p>
    <w:p w:rsidR="007520C3" w:rsidRDefault="007520C3">
      <w:pPr>
        <w:pStyle w:val="newncpi"/>
      </w:pPr>
      <w:r>
        <w:t>слова «сберегательная книжка и ценные бумаги соответственно передаются» заменить словами «имущество передается»;</w:t>
      </w:r>
    </w:p>
    <w:p w:rsidR="007520C3" w:rsidRDefault="007520C3">
      <w:pPr>
        <w:pStyle w:val="newncpi"/>
      </w:pPr>
      <w:r>
        <w:t>после слова «здравоохранения,» дополнить пункт словами «приказе учреждения»;</w:t>
      </w:r>
    </w:p>
    <w:p w:rsidR="007520C3" w:rsidRDefault="007520C3">
      <w:pPr>
        <w:pStyle w:val="newncpi"/>
      </w:pPr>
      <w:r>
        <w:t>слово «, ценностей» исключить;</w:t>
      </w:r>
    </w:p>
    <w:p w:rsidR="007520C3" w:rsidRDefault="007520C3">
      <w:pPr>
        <w:pStyle w:val="newncpi"/>
      </w:pPr>
      <w:r>
        <w:t>пункт 21 изложить в следующей редакции:</w:t>
      </w:r>
    </w:p>
    <w:p w:rsidR="007520C3" w:rsidRDefault="007520C3">
      <w:pPr>
        <w:pStyle w:val="point"/>
      </w:pPr>
      <w:r>
        <w:rPr>
          <w:rStyle w:val="rednoun"/>
        </w:rPr>
        <w:t>«</w:t>
      </w:r>
      <w:r>
        <w:t>21. Отчуждение имущества подопечного (кроме жилых помещений) стоимостью до 300 базовых величин может производиться опекуном, попечителем в городах – с разрешения руководителя структурного подразделения районного, городского исполнительного комитета, местной администрации района в городе, осуществляющего государственно-властные полномочия в сфере образования, либо уполномоченного им учреждения образования или руководителя структурного подразделения районного, городского исполнительного комитета, местной администрации района в городе, осуществляющего государственно-властные полномочия в сфере труда, занятости и социальной защиты, которым осуществляются функции по опеке и попечительству в отношении подопечного (далее, если не установлено иное, – руководитель), а в сельских населенных пунктах и рабочих поселках – с разрешения руководителя местного исполнительного и распорядительного органа.</w:t>
      </w:r>
    </w:p>
    <w:p w:rsidR="007520C3" w:rsidRDefault="007520C3">
      <w:pPr>
        <w:pStyle w:val="newncpi"/>
      </w:pPr>
      <w:r>
        <w:t>В случае, если стоимость имущества превышает 300 базовых величин, то его отчуждение осуществляется по решению местного исполнительного и распорядительного органа.</w:t>
      </w:r>
      <w:r>
        <w:rPr>
          <w:rStyle w:val="rednoun"/>
        </w:rPr>
        <w:t>»</w:t>
      </w:r>
      <w:r>
        <w:t>;</w:t>
      </w:r>
    </w:p>
    <w:p w:rsidR="007520C3" w:rsidRDefault="007520C3">
      <w:pPr>
        <w:pStyle w:val="newncpi"/>
      </w:pPr>
      <w:r>
        <w:t>в пункте 22 слова «вкладом» и «вклада» заменить соответственно словами «банковским вкладом (депозитом)» и «банковского вклада (депозита)»;</w:t>
      </w:r>
    </w:p>
    <w:p w:rsidR="007520C3" w:rsidRDefault="007520C3">
      <w:pPr>
        <w:pStyle w:val="newncpi"/>
      </w:pPr>
      <w:r>
        <w:t>в пункте 23 слово «сумм» заменить словом «средств»;</w:t>
      </w:r>
    </w:p>
    <w:p w:rsidR="007520C3" w:rsidRDefault="007520C3">
      <w:pPr>
        <w:pStyle w:val="newncpi"/>
      </w:pPr>
      <w:r>
        <w:t>в пункте 24:</w:t>
      </w:r>
    </w:p>
    <w:p w:rsidR="007520C3" w:rsidRDefault="007520C3">
      <w:pPr>
        <w:pStyle w:val="newncpi"/>
      </w:pPr>
      <w:r>
        <w:t>слово «Деньги» заменить словами «Денежные средства»;</w:t>
      </w:r>
    </w:p>
    <w:p w:rsidR="007520C3" w:rsidRDefault="007520C3">
      <w:pPr>
        <w:pStyle w:val="newncpi"/>
      </w:pPr>
      <w:r>
        <w:t>после слова «номере» дополнить пункт словами «текущего (расчетного) банковского»;</w:t>
      </w:r>
    </w:p>
    <w:p w:rsidR="007520C3" w:rsidRDefault="007520C3">
      <w:pPr>
        <w:pStyle w:val="newncpi"/>
      </w:pPr>
      <w:r>
        <w:t>пункт 32 после слова «текущего» дополнить словами «(расчетного) банковского»;</w:t>
      </w:r>
    </w:p>
    <w:p w:rsidR="007520C3" w:rsidRDefault="007520C3">
      <w:pPr>
        <w:pStyle w:val="newncpi"/>
      </w:pPr>
      <w:r>
        <w:t>из пункта 34 слова «органа образования, здравоохранения, осуществляющего функции по опеке и попечительству в отношении подопечного» исключить;</w:t>
      </w:r>
    </w:p>
    <w:p w:rsidR="007520C3" w:rsidRDefault="007520C3">
      <w:pPr>
        <w:pStyle w:val="newncpi"/>
      </w:pPr>
      <w:r>
        <w:t>приложение к этому Положению изложить в новой редакции (прилагается);</w:t>
      </w:r>
    </w:p>
    <w:p w:rsidR="007520C3" w:rsidRDefault="007520C3">
      <w:pPr>
        <w:pStyle w:val="ncpicomment"/>
      </w:pPr>
      <w:r>
        <w:t>——————————————————————————————</w:t>
      </w:r>
    </w:p>
    <w:p w:rsidR="007520C3" w:rsidRDefault="007520C3">
      <w:pPr>
        <w:pStyle w:val="underpoint"/>
      </w:pPr>
      <w:r>
        <w:t>2.3. утратил силу;</w:t>
      </w:r>
    </w:p>
    <w:p w:rsidR="007520C3" w:rsidRDefault="007520C3">
      <w:pPr>
        <w:pStyle w:val="underpoint"/>
      </w:pPr>
      <w:r>
        <w:t>2.4. в постановлении Совета Министров Республики Беларусь от 12 августа 2002 г. № 1092 «О перечне видов заработка и (или) иного дохода, из которых производится удержание алиментов на содержание несовершеннолетних детей»:</w:t>
      </w:r>
    </w:p>
    <w:p w:rsidR="007520C3" w:rsidRDefault="007520C3">
      <w:pPr>
        <w:pStyle w:val="newncpi"/>
      </w:pPr>
      <w:r>
        <w:t>название изложить в следующей редакции:</w:t>
      </w:r>
    </w:p>
    <w:p w:rsidR="007520C3" w:rsidRDefault="007520C3">
      <w:pPr>
        <w:pStyle w:val="newncpi"/>
      </w:pPr>
      <w:r>
        <w:t>«О видах заработка и (или) иного дохода родителей, подлежащих учету при определении размера алиментов»;</w:t>
      </w:r>
    </w:p>
    <w:p w:rsidR="007520C3" w:rsidRDefault="007520C3">
      <w:pPr>
        <w:pStyle w:val="newncpi"/>
      </w:pPr>
      <w:r>
        <w:t>в преамбуле слова «В соответствии со статьей» заменить словами «На основании статьи»;</w:t>
      </w:r>
    </w:p>
    <w:p w:rsidR="007520C3" w:rsidRDefault="007520C3">
      <w:pPr>
        <w:pStyle w:val="newncpi"/>
      </w:pPr>
      <w:r>
        <w:t>в пункте 1 слова «, из которых производится удержание алиментов» заменить словами «родителей, подлежащих учету при определении размера алиментов, взыскиваемых»;</w:t>
      </w:r>
    </w:p>
    <w:p w:rsidR="007520C3" w:rsidRDefault="007520C3">
      <w:pPr>
        <w:pStyle w:val="newncpi"/>
      </w:pPr>
      <w:r>
        <w:t>в перечне видов заработка и (или) иного дохода, из которых производится удержание алиментов на содержание несовершеннолетних детей, утвержденном этим постановлением:</w:t>
      </w:r>
    </w:p>
    <w:p w:rsidR="007520C3" w:rsidRDefault="007520C3">
      <w:pPr>
        <w:pStyle w:val="newncpi"/>
      </w:pPr>
      <w:r>
        <w:t>в названии перечня слова «, из которых производится удержание алиментов» заменить словами «родителей, подлежащих учету при определении размера алиментов, взыскиваемых»;</w:t>
      </w:r>
    </w:p>
    <w:p w:rsidR="007520C3" w:rsidRDefault="007520C3">
      <w:pPr>
        <w:pStyle w:val="newncpi"/>
      </w:pPr>
      <w:r>
        <w:t>в абзаце первом пункта 1, абзаце первом пункта 2 и абзаце первом пункта 3 слова «Удержание алиментов на содержание несовершеннолетних детей производится» заменить словами «Размер алиментов, взыскиваемых на содержание несовершеннолетних детей, определяется»;</w:t>
      </w:r>
    </w:p>
    <w:p w:rsidR="007520C3" w:rsidRDefault="007520C3">
      <w:pPr>
        <w:pStyle w:val="underpoint"/>
      </w:pPr>
      <w:r>
        <w:t>2.5. утратил силу;</w:t>
      </w:r>
    </w:p>
    <w:p w:rsidR="007520C3" w:rsidRDefault="007520C3">
      <w:pPr>
        <w:pStyle w:val="underpoint"/>
      </w:pPr>
      <w:r>
        <w:t>2.6. в постановлении Совета Министров Республики Беларусь от 20 мая 2006 г. № 637 «Об утверждении Положения о порядке организации работы по установлению и осуществлению опеки (попечительства) над несовершеннолетними детьми»:</w:t>
      </w:r>
    </w:p>
    <w:p w:rsidR="007520C3" w:rsidRDefault="007520C3">
      <w:pPr>
        <w:pStyle w:val="newncpi"/>
      </w:pPr>
      <w:r>
        <w:t>преамбулу изложить в следующей редакции:</w:t>
      </w:r>
    </w:p>
    <w:p w:rsidR="007520C3" w:rsidRDefault="007520C3">
      <w:pPr>
        <w:pStyle w:val="newncpi"/>
      </w:pPr>
      <w:r>
        <w:t>«На основании статьи 146, части второй статьи 149 Кодекса Республики Беларусь о браке и семье Совет Министров Республики Беларусь ПОСТАНОВЛЯЕТ:»;</w:t>
      </w:r>
    </w:p>
    <w:p w:rsidR="007520C3" w:rsidRDefault="007520C3">
      <w:pPr>
        <w:pStyle w:val="newncpi"/>
      </w:pPr>
      <w:r>
        <w:t>в пункте 1:</w:t>
      </w:r>
    </w:p>
    <w:p w:rsidR="007520C3" w:rsidRDefault="007520C3">
      <w:pPr>
        <w:pStyle w:val="newncpi"/>
      </w:pPr>
      <w:r>
        <w:t>слово «прилагаемое» исключить;</w:t>
      </w:r>
    </w:p>
    <w:p w:rsidR="007520C3" w:rsidRDefault="007520C3">
      <w:pPr>
        <w:pStyle w:val="newncpi"/>
      </w:pPr>
      <w:r>
        <w:t>дополнить пункт словом «(прилагается)»;</w:t>
      </w:r>
    </w:p>
    <w:p w:rsidR="007520C3" w:rsidRDefault="007520C3">
      <w:pPr>
        <w:pStyle w:val="newncpi"/>
      </w:pPr>
      <w:r>
        <w:t>в Положении о порядке организации работы по установлению и осуществлению опеки (попечительства) над несовершеннолетними детьми, утвержденном этим постановлением:</w:t>
      </w:r>
    </w:p>
    <w:p w:rsidR="007520C3" w:rsidRDefault="007520C3">
      <w:pPr>
        <w:pStyle w:val="newncpi"/>
      </w:pPr>
      <w:r>
        <w:t>в абзаце втором подпункта 1.1 пункта 1 слова «родители которых временно отсутствуют» заменить словами «родители (единственный родитель) которых временно отсутствуют по уважительной причине»;</w:t>
      </w:r>
    </w:p>
    <w:p w:rsidR="007520C3" w:rsidRDefault="007520C3">
      <w:pPr>
        <w:pStyle w:val="newncpi"/>
      </w:pPr>
      <w:r>
        <w:t>в пункте 5 слова «в управлении (отделе) образования местного исполнительного и распорядительного органа (далее – управление (отдел) образования)» заменить словами «в структурном подразделении городского, районного исполнительного комитета, местной администрации района в городе, осуществляющем государственно-властные полномочия в сфере образования (далее – управление (отдел) образования),»;</w:t>
      </w:r>
    </w:p>
    <w:p w:rsidR="007520C3" w:rsidRDefault="007520C3">
      <w:pPr>
        <w:pStyle w:val="newncpi"/>
      </w:pPr>
      <w:r>
        <w:t>части первую и вторую пункта 6 изложить в следующей редакции:</w:t>
      </w:r>
    </w:p>
    <w:p w:rsidR="007520C3" w:rsidRDefault="007520C3">
      <w:pPr>
        <w:pStyle w:val="point"/>
      </w:pPr>
      <w:r>
        <w:rPr>
          <w:rStyle w:val="rednoun"/>
        </w:rPr>
        <w:t>«</w:t>
      </w:r>
      <w:r>
        <w:t>6. Кандидаты в опекуны (попечители) подают в службу «одно окно» документы, предусмотренные пунктом 4.4 перечня административных процедур, осуществляемых государственными органами и иными организациями по заявлениям граждан, утвержденного Указом Президента Республики Беларусь от 26 апреля 2010 г. № 200 (далее – перечень).</w:t>
      </w:r>
    </w:p>
    <w:p w:rsidR="007520C3" w:rsidRDefault="007520C3">
      <w:pPr>
        <w:pStyle w:val="newncpi"/>
      </w:pPr>
      <w:r>
        <w:t>В случае установления опеки (попечительства) при временном отсутствии родителей (единственного родителя) по уважительным причинам в письменном согласии родителей (единственного родителя) должны быть указаны такие причины, период, на который должен быть назначен опекун (попечитель), а также обязательство родителей (единственного родителя) содержать ребенка на время его нахождения в семье опекуна (попечителя). К согласию родителей (единственного родителя) на установление опеки (попечительства) в обязательном порядке должны быть приложены документы, подтверждающие причину и период отсутствия родителей (единственного родителя).</w:t>
      </w:r>
      <w:r>
        <w:rPr>
          <w:rStyle w:val="rednoun"/>
        </w:rPr>
        <w:t>»</w:t>
      </w:r>
      <w:r>
        <w:t>;</w:t>
      </w:r>
    </w:p>
    <w:p w:rsidR="007520C3" w:rsidRDefault="007520C3">
      <w:pPr>
        <w:pStyle w:val="newncpi"/>
      </w:pPr>
      <w:r>
        <w:t>из пункта 13 слова «по форме согласно приложению 1» и «по форме согласно приложению 2» исключить;</w:t>
      </w:r>
    </w:p>
    <w:p w:rsidR="007520C3" w:rsidRDefault="007520C3">
      <w:pPr>
        <w:pStyle w:val="newncpi"/>
      </w:pPr>
      <w:r>
        <w:t>в частях третьей и четвертой пункта 21 слова «районное (городское) управление (отдел) по труду, занятости и социальной защите» заменить словами «структурное подразделение районного, городского исполнительного комитета, местной администрации района в городе, осуществляющее государственно-властные полномочия в сфере труда, занятости и социальной защиты,»;</w:t>
      </w:r>
    </w:p>
    <w:p w:rsidR="007520C3" w:rsidRDefault="007520C3">
      <w:pPr>
        <w:pStyle w:val="newncpi"/>
      </w:pPr>
      <w:r>
        <w:t>из части второй пункта 23 слова «Республики Беларусь» исключить;</w:t>
      </w:r>
    </w:p>
    <w:p w:rsidR="007520C3" w:rsidRDefault="007520C3">
      <w:pPr>
        <w:pStyle w:val="newncpi"/>
      </w:pPr>
      <w:r>
        <w:t>часть первую пункта 29 дополнить словами «либо уполномоченными ими учреждениями образования»;</w:t>
      </w:r>
    </w:p>
    <w:p w:rsidR="007520C3" w:rsidRDefault="007520C3">
      <w:pPr>
        <w:pStyle w:val="underpoint"/>
      </w:pPr>
      <w:r>
        <w:t>2.7. утратил силу;</w:t>
      </w:r>
    </w:p>
    <w:p w:rsidR="007520C3" w:rsidRDefault="007520C3">
      <w:pPr>
        <w:pStyle w:val="underpoint"/>
      </w:pPr>
      <w:r>
        <w:t>2.8. утратил силу;</w:t>
      </w:r>
    </w:p>
    <w:p w:rsidR="007520C3" w:rsidRDefault="007520C3">
      <w:pPr>
        <w:pStyle w:val="underpoint"/>
      </w:pPr>
      <w:r>
        <w:t>2.9. в постановлении Совета Министров Республики Беларусь от 28 декабря 2013 г. № 1150 «Об утверждении Правил проведения медиации»:</w:t>
      </w:r>
    </w:p>
    <w:p w:rsidR="007520C3" w:rsidRDefault="007520C3">
      <w:pPr>
        <w:pStyle w:val="newncpi"/>
      </w:pPr>
      <w:r>
        <w:t>в преамбуле слова «В соответствии со статьей 13 Закона Республики Беларусь от 12 июля 2013 года» заменить словами «На основании пункта 2 статьи 9</w:t>
      </w:r>
      <w:r>
        <w:rPr>
          <w:vertAlign w:val="superscript"/>
        </w:rPr>
        <w:t>1</w:t>
      </w:r>
      <w:r>
        <w:t xml:space="preserve"> Закона Республики Беларусь от 12 июля 2013 г. № 58-З»;</w:t>
      </w:r>
    </w:p>
    <w:p w:rsidR="007520C3" w:rsidRDefault="007520C3">
      <w:pPr>
        <w:pStyle w:val="newncpi"/>
      </w:pPr>
      <w:r>
        <w:t>в пункте 1:</w:t>
      </w:r>
    </w:p>
    <w:p w:rsidR="007520C3" w:rsidRDefault="007520C3">
      <w:pPr>
        <w:pStyle w:val="newncpi"/>
      </w:pPr>
      <w:r>
        <w:t>слово «прилагаемые» исключить;</w:t>
      </w:r>
    </w:p>
    <w:p w:rsidR="007520C3" w:rsidRDefault="007520C3">
      <w:pPr>
        <w:pStyle w:val="newncpi"/>
      </w:pPr>
      <w:r>
        <w:t>дополнить пункт словом «(прилагаются)»;</w:t>
      </w:r>
    </w:p>
    <w:p w:rsidR="007520C3" w:rsidRDefault="007520C3">
      <w:pPr>
        <w:pStyle w:val="newncpi"/>
      </w:pPr>
      <w:r>
        <w:t>в Правилах проведения медиации, утвержденных этим постановлением:</w:t>
      </w:r>
    </w:p>
    <w:p w:rsidR="007520C3" w:rsidRDefault="007520C3">
      <w:pPr>
        <w:pStyle w:val="newncpi"/>
      </w:pPr>
      <w:r>
        <w:t>из пункта 1 слова «от 12 июля 2013 года» и «(Национальный правовой Интернет-портал Республики Беларусь, 23.07.2013, 2/2056)» исключить;</w:t>
      </w:r>
    </w:p>
    <w:p w:rsidR="007520C3" w:rsidRDefault="007520C3">
      <w:pPr>
        <w:pStyle w:val="newncpi"/>
      </w:pPr>
      <w:r>
        <w:t>дополнить Правила главой 3</w:t>
      </w:r>
      <w:r>
        <w:rPr>
          <w:vertAlign w:val="superscript"/>
        </w:rPr>
        <w:t>1</w:t>
      </w:r>
      <w:r>
        <w:t xml:space="preserve"> следующего содержания:</w:t>
      </w:r>
    </w:p>
    <w:p w:rsidR="007520C3" w:rsidRDefault="007520C3">
      <w:pPr>
        <w:pStyle w:val="chapter"/>
      </w:pPr>
      <w:r>
        <w:t>«ГЛАВА 3</w:t>
      </w:r>
      <w:r>
        <w:rPr>
          <w:vertAlign w:val="superscript"/>
        </w:rPr>
        <w:t>1</w:t>
      </w:r>
      <w:r>
        <w:br/>
        <w:t>ПРОВЕДЕНИЕ ИНФОРМАЦИОННОЙ ВСТРЕЧИ С МЕДИАТОРОМ</w:t>
      </w:r>
    </w:p>
    <w:p w:rsidR="007520C3" w:rsidRDefault="007520C3">
      <w:pPr>
        <w:pStyle w:val="point"/>
      </w:pPr>
      <w:r>
        <w:t>16</w:t>
      </w:r>
      <w:r>
        <w:rPr>
          <w:vertAlign w:val="superscript"/>
        </w:rPr>
        <w:t>1</w:t>
      </w:r>
      <w:r>
        <w:t>. До проведения медиации стороны или одна из сторон могут принять участие в информационной встрече с медиатором.</w:t>
      </w:r>
    </w:p>
    <w:p w:rsidR="007520C3" w:rsidRDefault="007520C3">
      <w:pPr>
        <w:pStyle w:val="point"/>
      </w:pPr>
      <w:r>
        <w:t>16</w:t>
      </w:r>
      <w:r>
        <w:rPr>
          <w:vertAlign w:val="superscript"/>
        </w:rPr>
        <w:t>2</w:t>
      </w:r>
      <w:r>
        <w:t>. Информационная встреча с медиатором представляет собой беседу сторон (стороны) (далее – стороны), заинтересованных в урегулировании спора путем применения медиации, с медиатором, в ходе которой им разъясняются цели, принципы и правила проведения медиации, права и обязанности сторон в медиации, функции, права и обязанности медиатора, порядок и правовые последствия заключения медиативного соглашения.</w:t>
      </w:r>
    </w:p>
    <w:p w:rsidR="007520C3" w:rsidRDefault="007520C3">
      <w:pPr>
        <w:pStyle w:val="point"/>
      </w:pPr>
      <w:r>
        <w:t>16</w:t>
      </w:r>
      <w:r>
        <w:rPr>
          <w:vertAlign w:val="superscript"/>
        </w:rPr>
        <w:t>3</w:t>
      </w:r>
      <w:r>
        <w:t>. Информационная встреча сторон с медиатором проводится на добровольной основе.</w:t>
      </w:r>
    </w:p>
    <w:p w:rsidR="007520C3" w:rsidRDefault="007520C3">
      <w:pPr>
        <w:pStyle w:val="newncpi"/>
      </w:pPr>
      <w:r>
        <w:t>Участие в информационной встрече с медиатором может быть рекомендовано сторонам судом, рассматривающим гражданское или экономическое дело, органом загса, иными государственными органами, адвокатом, нотариусом.</w:t>
      </w:r>
    </w:p>
    <w:p w:rsidR="007520C3" w:rsidRDefault="007520C3">
      <w:pPr>
        <w:pStyle w:val="point"/>
      </w:pPr>
      <w:r>
        <w:t>16</w:t>
      </w:r>
      <w:r>
        <w:rPr>
          <w:vertAlign w:val="superscript"/>
        </w:rPr>
        <w:t>4</w:t>
      </w:r>
      <w:r>
        <w:t>. Информационная встреча сторон с медиатором не является медиацией. Стороны вправе обратиться за проведением информационной встречи к разным медиаторам.</w:t>
      </w:r>
    </w:p>
    <w:p w:rsidR="007520C3" w:rsidRDefault="007520C3">
      <w:pPr>
        <w:pStyle w:val="point"/>
      </w:pPr>
      <w:r>
        <w:t>16</w:t>
      </w:r>
      <w:r>
        <w:rPr>
          <w:vertAlign w:val="superscript"/>
        </w:rPr>
        <w:t>5</w:t>
      </w:r>
      <w:r>
        <w:t>. Если иное не установлено соглашением между медиатором и сторонами, информационная встреча с медиатором проводится на безвозмездной основе.</w:t>
      </w:r>
    </w:p>
    <w:p w:rsidR="007520C3" w:rsidRDefault="007520C3">
      <w:pPr>
        <w:pStyle w:val="point"/>
      </w:pPr>
      <w:r>
        <w:t>16</w:t>
      </w:r>
      <w:r>
        <w:rPr>
          <w:vertAlign w:val="superscript"/>
        </w:rPr>
        <w:t>6</w:t>
      </w:r>
      <w:r>
        <w:t>. Продолжительность информационной встречи с медиатором, как правило, составляет не более получаса.</w:t>
      </w:r>
    </w:p>
    <w:p w:rsidR="007520C3" w:rsidRDefault="007520C3">
      <w:pPr>
        <w:pStyle w:val="newncpi"/>
      </w:pPr>
      <w:r>
        <w:t>По окончании информационной встречи с медиатором сторонами может быть заключено соглашение о применении медиации.</w:t>
      </w:r>
    </w:p>
    <w:p w:rsidR="007520C3" w:rsidRDefault="007520C3">
      <w:pPr>
        <w:pStyle w:val="point"/>
      </w:pPr>
      <w:r>
        <w:t>16</w:t>
      </w:r>
      <w:r>
        <w:rPr>
          <w:vertAlign w:val="superscript"/>
        </w:rPr>
        <w:t>7</w:t>
      </w:r>
      <w:r>
        <w:t>. Дополнительная информация о проведении медиации предоставляется сторонам в рамках подготовки к медиации в порядке, предусмотренном в главе 4 настоящих Правил.»;</w:t>
      </w:r>
    </w:p>
    <w:p w:rsidR="007520C3" w:rsidRDefault="007520C3">
      <w:pPr>
        <w:pStyle w:val="newncpi"/>
      </w:pPr>
      <w:r>
        <w:t>из части второй пункта 23 слова «Республики Беларусь» исключить;</w:t>
      </w:r>
    </w:p>
    <w:p w:rsidR="007520C3" w:rsidRDefault="007520C3">
      <w:pPr>
        <w:pStyle w:val="underpoint"/>
      </w:pPr>
      <w:r>
        <w:t>2.10. в постановлении Совета Министров Республики Беларусь от 31 декабря 2013 г. № 1184 «О некоторых мерах по реализации Закона Республики Беларусь «О медиации»:</w:t>
      </w:r>
    </w:p>
    <w:p w:rsidR="007520C3" w:rsidRDefault="007520C3">
      <w:pPr>
        <w:pStyle w:val="newncpi"/>
      </w:pPr>
      <w:r>
        <w:t>из названия слова «некоторых мерах по» исключить;</w:t>
      </w:r>
    </w:p>
    <w:p w:rsidR="007520C3" w:rsidRDefault="007520C3">
      <w:pPr>
        <w:pStyle w:val="newncpi"/>
      </w:pPr>
      <w:r>
        <w:t>преамбулу изложить в следующей редакции:</w:t>
      </w:r>
    </w:p>
    <w:p w:rsidR="007520C3" w:rsidRDefault="007520C3">
      <w:pPr>
        <w:pStyle w:val="newncpi"/>
      </w:pPr>
      <w:r>
        <w:t>«На основании пункта 2 статьи 5, части второй пункта 3 статьи 6, части второй пункта 7 статьи 7 Закона Республики Беларусь от 12 июля 2013 г. № 58-З «О медиации» Совет Министров Республики Беларусь ПОСТАНОВЛЯЕТ:»;</w:t>
      </w:r>
    </w:p>
    <w:p w:rsidR="007520C3" w:rsidRDefault="007520C3">
      <w:pPr>
        <w:pStyle w:val="newncpi"/>
      </w:pPr>
      <w:r>
        <w:t>пункт 1 изложить в следующей редакции:</w:t>
      </w:r>
    </w:p>
    <w:p w:rsidR="007520C3" w:rsidRDefault="007520C3">
      <w:pPr>
        <w:pStyle w:val="point"/>
      </w:pPr>
      <w:r>
        <w:rPr>
          <w:rStyle w:val="rednoun"/>
        </w:rPr>
        <w:t>«</w:t>
      </w:r>
      <w:r>
        <w:t>1. Утвердить:</w:t>
      </w:r>
    </w:p>
    <w:p w:rsidR="007520C3" w:rsidRDefault="007520C3">
      <w:pPr>
        <w:pStyle w:val="newncpi"/>
      </w:pPr>
      <w:r>
        <w:t>Положение о квалификационной комиссии по вопросам медиации (прилагается);</w:t>
      </w:r>
    </w:p>
    <w:p w:rsidR="007520C3" w:rsidRDefault="007520C3">
      <w:pPr>
        <w:pStyle w:val="newncpi"/>
      </w:pPr>
      <w:r>
        <w:t>Инструкцию о порядке выдачи и прекращения действия свидетельства медиатора (прилагается);</w:t>
      </w:r>
    </w:p>
    <w:p w:rsidR="007520C3" w:rsidRDefault="007520C3">
      <w:pPr>
        <w:pStyle w:val="newncpi"/>
      </w:pPr>
      <w:r>
        <w:t>Типовые правила деятельности организации, обеспечивающей проведение медиации (прилагаются).</w:t>
      </w:r>
      <w:r>
        <w:rPr>
          <w:rStyle w:val="rednoun"/>
        </w:rPr>
        <w:t>»</w:t>
      </w:r>
      <w:r>
        <w:t>;</w:t>
      </w:r>
    </w:p>
    <w:p w:rsidR="007520C3" w:rsidRDefault="007520C3">
      <w:pPr>
        <w:pStyle w:val="newncpi"/>
      </w:pPr>
      <w:r>
        <w:t>дополнить постановление пунктами 1</w:t>
      </w:r>
      <w:r>
        <w:rPr>
          <w:vertAlign w:val="superscript"/>
        </w:rPr>
        <w:t>1</w:t>
      </w:r>
      <w:r>
        <w:t xml:space="preserve"> и 1</w:t>
      </w:r>
      <w:r>
        <w:rPr>
          <w:vertAlign w:val="superscript"/>
        </w:rPr>
        <w:t>2</w:t>
      </w:r>
      <w:r>
        <w:t xml:space="preserve"> следующего содержания:</w:t>
      </w:r>
    </w:p>
    <w:p w:rsidR="007520C3" w:rsidRDefault="007520C3">
      <w:pPr>
        <w:pStyle w:val="point"/>
      </w:pPr>
      <w:r>
        <w:rPr>
          <w:rStyle w:val="rednoun"/>
        </w:rPr>
        <w:t>«</w:t>
      </w:r>
      <w:r>
        <w:t>1</w:t>
      </w:r>
      <w:r>
        <w:rPr>
          <w:vertAlign w:val="superscript"/>
        </w:rPr>
        <w:t>1</w:t>
      </w:r>
      <w:r>
        <w:t>. Установить:</w:t>
      </w:r>
    </w:p>
    <w:p w:rsidR="007520C3" w:rsidRDefault="007520C3">
      <w:pPr>
        <w:pStyle w:val="newncpi"/>
      </w:pPr>
      <w:r>
        <w:t>форму свидетельства о государственной регистрации организации, обеспечивающей проведение медиации, согласно приложению 1;</w:t>
      </w:r>
    </w:p>
    <w:p w:rsidR="007520C3" w:rsidRDefault="007520C3">
      <w:pPr>
        <w:pStyle w:val="newncpi"/>
      </w:pPr>
      <w:r>
        <w:t>форму свидетельства о постановке на учет обособленного подразделения юридического лица, обеспечивающего проведение медиации, согласно приложению 2.</w:t>
      </w:r>
    </w:p>
    <w:p w:rsidR="007520C3" w:rsidRDefault="007520C3">
      <w:pPr>
        <w:pStyle w:val="point"/>
      </w:pPr>
      <w:r>
        <w:t>1</w:t>
      </w:r>
      <w:r>
        <w:rPr>
          <w:vertAlign w:val="superscript"/>
        </w:rPr>
        <w:t>2</w:t>
      </w:r>
      <w:r>
        <w:t>. Медиатор составляет и представляет в Министерство юстиции отчетность о своей деятельности в порядке и объеме, установленных Министерством юстиции.</w:t>
      </w:r>
      <w:r>
        <w:rPr>
          <w:rStyle w:val="rednoun"/>
        </w:rPr>
        <w:t>»</w:t>
      </w:r>
      <w:r>
        <w:t>;</w:t>
      </w:r>
    </w:p>
    <w:p w:rsidR="007520C3" w:rsidRDefault="007520C3">
      <w:pPr>
        <w:pStyle w:val="newncpi"/>
      </w:pPr>
      <w:r>
        <w:t>дополнить постановление приложениями 1 и 2 (прилагаются);</w:t>
      </w:r>
    </w:p>
    <w:p w:rsidR="007520C3" w:rsidRDefault="007520C3">
      <w:pPr>
        <w:pStyle w:val="newncpi"/>
      </w:pPr>
      <w:r>
        <w:t>в Положении о квалификационной комиссии по вопросам медиации, утвержденном этим постановлением:</w:t>
      </w:r>
    </w:p>
    <w:p w:rsidR="007520C3" w:rsidRDefault="007520C3">
      <w:pPr>
        <w:pStyle w:val="newncpi"/>
      </w:pPr>
      <w:r>
        <w:t>в пункте 1 слова «пунктом 1 статьи 5 Закона Республики Беларусь от 12 июля 2013 года «О медиации» (Национальный правовой Интернет-портал Республики Беларусь, 23.07.2013, 2/2056)» заменить словами «пунктом 2 статьи 5 Закона Республики Беларусь «О медиации»;</w:t>
      </w:r>
    </w:p>
    <w:p w:rsidR="007520C3" w:rsidRDefault="007520C3">
      <w:pPr>
        <w:pStyle w:val="newncpi"/>
      </w:pPr>
      <w:r>
        <w:t>пункт 10 после абзаца третьего дополнить абзацем следующего содержания:</w:t>
      </w:r>
    </w:p>
    <w:p w:rsidR="007520C3" w:rsidRDefault="007520C3">
      <w:pPr>
        <w:pStyle w:val="newncpi"/>
      </w:pPr>
      <w:r>
        <w:t>«истребование посредством направления письменных запросов от медиатора информации о его деятельности и соблюдении им законодательства, регулирующего деятельность медиатора;»;</w:t>
      </w:r>
    </w:p>
    <w:p w:rsidR="007520C3" w:rsidRDefault="007520C3">
      <w:pPr>
        <w:pStyle w:val="newncpi"/>
      </w:pPr>
      <w:r>
        <w:t>в Инструкции о порядке выдачи и прекращения действия свидетельства медиатора, утвержденной этим постановлением:</w:t>
      </w:r>
    </w:p>
    <w:p w:rsidR="007520C3" w:rsidRDefault="007520C3">
      <w:pPr>
        <w:pStyle w:val="newncpi"/>
      </w:pPr>
      <w:r>
        <w:t>из пункта 1 слова «от 12 июля 2013 года» и «(Национальный правовой Интернет-портал Республики Беларусь, 23.07.2013, 2/2056)» исключить;</w:t>
      </w:r>
    </w:p>
    <w:p w:rsidR="007520C3" w:rsidRDefault="007520C3">
      <w:pPr>
        <w:pStyle w:val="newncpi"/>
      </w:pPr>
      <w:r>
        <w:t>в пункте 4:</w:t>
      </w:r>
    </w:p>
    <w:p w:rsidR="007520C3" w:rsidRDefault="007520C3">
      <w:pPr>
        <w:pStyle w:val="newncpi"/>
      </w:pPr>
      <w:r>
        <w:t>в части первой:</w:t>
      </w:r>
    </w:p>
    <w:p w:rsidR="007520C3" w:rsidRDefault="007520C3">
      <w:pPr>
        <w:pStyle w:val="newncpi"/>
      </w:pPr>
      <w:r>
        <w:t>из абзаца второго слова «– для граждан Российской Федерации» исключить;</w:t>
      </w:r>
    </w:p>
    <w:p w:rsidR="007520C3" w:rsidRDefault="007520C3">
      <w:pPr>
        <w:pStyle w:val="newncpi"/>
      </w:pPr>
      <w:r>
        <w:t>абзац пятый изложить в следующей редакции:</w:t>
      </w:r>
    </w:p>
    <w:p w:rsidR="007520C3" w:rsidRDefault="007520C3">
      <w:pPr>
        <w:pStyle w:val="newncpi"/>
      </w:pPr>
      <w:r>
        <w:t>«копию документа, подтверждающего прохождение подготовки в сфере медиации в порядке, установленном Министерством юстиции, с предъявлением оригинала (его дубликата);»;</w:t>
      </w:r>
    </w:p>
    <w:p w:rsidR="007520C3" w:rsidRDefault="007520C3">
      <w:pPr>
        <w:pStyle w:val="newncpi"/>
      </w:pPr>
      <w:r>
        <w:t>часть вторую исключить;</w:t>
      </w:r>
    </w:p>
    <w:p w:rsidR="007520C3" w:rsidRDefault="007520C3">
      <w:pPr>
        <w:pStyle w:val="newncpi"/>
      </w:pPr>
      <w:r>
        <w:t>из части первой пункта 5 слова «– для граждан Российской Федерации» исключить;</w:t>
      </w:r>
    </w:p>
    <w:p w:rsidR="007520C3" w:rsidRDefault="007520C3">
      <w:pPr>
        <w:pStyle w:val="newncpi"/>
      </w:pPr>
      <w:r>
        <w:t>в пункте 10 слова «бланками строгой отчетности» заменить словами «документами с определенной степенью защиты»;</w:t>
      </w:r>
    </w:p>
    <w:p w:rsidR="007520C3" w:rsidRDefault="007520C3">
      <w:pPr>
        <w:pStyle w:val="newncpi"/>
      </w:pPr>
      <w:r>
        <w:t>пункт 13 дополнить частью следующего содержания:</w:t>
      </w:r>
    </w:p>
    <w:p w:rsidR="007520C3" w:rsidRDefault="007520C3">
      <w:pPr>
        <w:pStyle w:val="newncpi"/>
      </w:pPr>
      <w:r>
        <w:t>«Месячный срок для обращения с заявлением о внесении изменений в свидетельство исчисляется со дня выдачи документа об изменении фамилии, собственного имени, отчества (если таковое имеется) физического лица.»;</w:t>
      </w:r>
    </w:p>
    <w:p w:rsidR="007520C3" w:rsidRDefault="007520C3">
      <w:pPr>
        <w:pStyle w:val="newncpi"/>
      </w:pPr>
      <w:r>
        <w:t>из приложения 1 к данной Инструкции слова «– для граждан Российской Федерации» исключить;</w:t>
      </w:r>
    </w:p>
    <w:p w:rsidR="007520C3" w:rsidRDefault="007520C3">
      <w:pPr>
        <w:pStyle w:val="newncpi"/>
      </w:pPr>
      <w:r>
        <w:t>в Типовых правилах деятельности организации, обеспечивающей проведение медиации, утвержденных этим постановлением:</w:t>
      </w:r>
    </w:p>
    <w:p w:rsidR="007520C3" w:rsidRDefault="007520C3">
      <w:pPr>
        <w:pStyle w:val="newncpi"/>
      </w:pPr>
      <w:r>
        <w:t>из пункта 1 слова «от 12 июля 2013 года» и «(Национальный правовой Интернет-портал Республики Беларусь, 23.07.2013, 2/2056)» исключить;</w:t>
      </w:r>
    </w:p>
    <w:p w:rsidR="007520C3" w:rsidRDefault="007520C3">
      <w:pPr>
        <w:pStyle w:val="newncpi"/>
      </w:pPr>
      <w:r>
        <w:t>в пункте 2:</w:t>
      </w:r>
    </w:p>
    <w:p w:rsidR="007520C3" w:rsidRDefault="007520C3">
      <w:pPr>
        <w:pStyle w:val="newncpi"/>
      </w:pPr>
      <w:r>
        <w:t>слово «лица» заменить словом «лица*»;</w:t>
      </w:r>
    </w:p>
    <w:p w:rsidR="007520C3" w:rsidRDefault="007520C3">
      <w:pPr>
        <w:pStyle w:val="newncpi"/>
      </w:pPr>
      <w:r>
        <w:t>дополнить пункт подстрочным примечанием следующего содержания:</w:t>
      </w:r>
    </w:p>
    <w:p w:rsidR="007520C3" w:rsidRDefault="007520C3">
      <w:pPr>
        <w:pStyle w:val="snoskiline"/>
      </w:pPr>
      <w:r>
        <w:t>«______________________________</w:t>
      </w:r>
    </w:p>
    <w:p w:rsidR="007520C3" w:rsidRDefault="007520C3">
      <w:pPr>
        <w:pStyle w:val="snoski"/>
        <w:spacing w:after="240"/>
      </w:pPr>
      <w:r>
        <w:t>* Для целей настоящих Типовых правил под обособленным подразделением юридического лица понимаются филиал, представительство, иное структурное подразделение юридического лица, расположенное вне места его нахождения либо по месту его нахождения, имеющие отдельный баланс, которым юридическим лицом открыт текущий (расчетный) банковский счет для совершения операций и должностным лицам которых предоставлено право распоряжаться денежными средствами на счете на основании доверенности.»;</w:t>
      </w:r>
    </w:p>
    <w:p w:rsidR="007520C3" w:rsidRDefault="007520C3">
      <w:pPr>
        <w:pStyle w:val="newncpi"/>
      </w:pPr>
      <w:r>
        <w:t>дополнить Типовые правила пунктом 12</w:t>
      </w:r>
      <w:r>
        <w:rPr>
          <w:vertAlign w:val="superscript"/>
        </w:rPr>
        <w:t>1</w:t>
      </w:r>
      <w:r>
        <w:t xml:space="preserve"> следующего содержания:</w:t>
      </w:r>
    </w:p>
    <w:p w:rsidR="007520C3" w:rsidRDefault="007520C3">
      <w:pPr>
        <w:pStyle w:val="point"/>
      </w:pPr>
      <w:r>
        <w:rPr>
          <w:rStyle w:val="rednoun"/>
        </w:rPr>
        <w:t>«</w:t>
      </w:r>
      <w:r>
        <w:t>12</w:t>
      </w:r>
      <w:r>
        <w:rPr>
          <w:vertAlign w:val="superscript"/>
        </w:rPr>
        <w:t>1</w:t>
      </w:r>
      <w:r>
        <w:t>. Организация рассматривает обращения граждан и юридических лиц по вопросам, связанным с деятельностью медиаторов, включенных в список медиаторов.</w:t>
      </w:r>
      <w:r>
        <w:rPr>
          <w:rStyle w:val="rednoun"/>
        </w:rPr>
        <w:t>»</w:t>
      </w:r>
      <w:r>
        <w:t>;</w:t>
      </w:r>
    </w:p>
    <w:p w:rsidR="007520C3" w:rsidRDefault="007520C3">
      <w:pPr>
        <w:pStyle w:val="underpoint"/>
      </w:pPr>
      <w:r>
        <w:t>2.11. из подпункта 1.4 пункта 1 постановления Совета Министров Республики Беларусь от 30 января 2019 г. № 68 «Об изменении постановления Совета Министров Республики Беларусь от 28 октября 1999 г. № 1676» слова «, подпунктов 9.1 и 9.9 пункта 9» исключить.</w:t>
      </w:r>
    </w:p>
    <w:p w:rsidR="007520C3" w:rsidRDefault="007520C3">
      <w:pPr>
        <w:pStyle w:val="point"/>
      </w:pPr>
      <w:r>
        <w:t>3. Настоящее постановление вступает в силу с 1 июля 2020 г.</w:t>
      </w:r>
    </w:p>
    <w:p w:rsidR="007520C3" w:rsidRDefault="007520C3">
      <w:pPr>
        <w:pStyle w:val="newncpi"/>
      </w:pPr>
      <w:r>
        <w:t> </w:t>
      </w:r>
    </w:p>
    <w:tbl>
      <w:tblPr>
        <w:tblW w:w="5000" w:type="pct"/>
        <w:tblCellMar>
          <w:left w:w="0" w:type="dxa"/>
          <w:right w:w="0" w:type="dxa"/>
        </w:tblCellMar>
        <w:tblLook w:val="04A0"/>
      </w:tblPr>
      <w:tblGrid>
        <w:gridCol w:w="4684"/>
        <w:gridCol w:w="4685"/>
      </w:tblGrid>
      <w:tr w:rsidR="007520C3">
        <w:tc>
          <w:tcPr>
            <w:tcW w:w="2500" w:type="pct"/>
            <w:tcMar>
              <w:top w:w="0" w:type="dxa"/>
              <w:left w:w="6" w:type="dxa"/>
              <w:bottom w:w="0" w:type="dxa"/>
              <w:right w:w="6" w:type="dxa"/>
            </w:tcMar>
            <w:vAlign w:val="bottom"/>
            <w:hideMark/>
          </w:tcPr>
          <w:p w:rsidR="007520C3" w:rsidRDefault="007520C3">
            <w:pPr>
              <w:pStyle w:val="newncpi0"/>
              <w:jc w:val="left"/>
            </w:pPr>
            <w:r>
              <w:rPr>
                <w:rStyle w:val="post"/>
              </w:rPr>
              <w:t>Премьер-министр Республики Беларусь</w:t>
            </w:r>
          </w:p>
        </w:tc>
        <w:tc>
          <w:tcPr>
            <w:tcW w:w="2500" w:type="pct"/>
            <w:tcMar>
              <w:top w:w="0" w:type="dxa"/>
              <w:left w:w="6" w:type="dxa"/>
              <w:bottom w:w="0" w:type="dxa"/>
              <w:right w:w="6" w:type="dxa"/>
            </w:tcMar>
            <w:vAlign w:val="bottom"/>
            <w:hideMark/>
          </w:tcPr>
          <w:p w:rsidR="007520C3" w:rsidRDefault="007520C3">
            <w:pPr>
              <w:pStyle w:val="newncpi0"/>
              <w:jc w:val="right"/>
            </w:pPr>
            <w:r>
              <w:rPr>
                <w:rStyle w:val="pers"/>
              </w:rPr>
              <w:t>Р.Головченко</w:t>
            </w:r>
          </w:p>
        </w:tc>
      </w:tr>
    </w:tbl>
    <w:p w:rsidR="007520C3" w:rsidRDefault="007520C3">
      <w:pPr>
        <w:pStyle w:val="newncpi"/>
      </w:pPr>
      <w:r>
        <w:t> </w:t>
      </w:r>
    </w:p>
    <w:tbl>
      <w:tblPr>
        <w:tblW w:w="5000" w:type="pct"/>
        <w:tblCellMar>
          <w:left w:w="0" w:type="dxa"/>
          <w:right w:w="0" w:type="dxa"/>
        </w:tblCellMar>
        <w:tblLook w:val="04A0"/>
      </w:tblPr>
      <w:tblGrid>
        <w:gridCol w:w="7027"/>
        <w:gridCol w:w="2342"/>
      </w:tblGrid>
      <w:tr w:rsidR="007520C3">
        <w:tc>
          <w:tcPr>
            <w:tcW w:w="3750" w:type="pct"/>
            <w:tcMar>
              <w:top w:w="0" w:type="dxa"/>
              <w:left w:w="6" w:type="dxa"/>
              <w:bottom w:w="0" w:type="dxa"/>
              <w:right w:w="6" w:type="dxa"/>
            </w:tcMar>
            <w:hideMark/>
          </w:tcPr>
          <w:p w:rsidR="007520C3" w:rsidRDefault="007520C3">
            <w:pPr>
              <w:pStyle w:val="cap1"/>
            </w:pPr>
            <w:r>
              <w:t> </w:t>
            </w:r>
          </w:p>
        </w:tc>
        <w:tc>
          <w:tcPr>
            <w:tcW w:w="1250" w:type="pct"/>
            <w:tcMar>
              <w:top w:w="0" w:type="dxa"/>
              <w:left w:w="6" w:type="dxa"/>
              <w:bottom w:w="0" w:type="dxa"/>
              <w:right w:w="6" w:type="dxa"/>
            </w:tcMar>
            <w:hideMark/>
          </w:tcPr>
          <w:p w:rsidR="007520C3" w:rsidRDefault="007520C3">
            <w:pPr>
              <w:pStyle w:val="capu1"/>
            </w:pPr>
            <w:r>
              <w:t>УТВЕРЖДЕНО</w:t>
            </w:r>
          </w:p>
          <w:p w:rsidR="007520C3" w:rsidRDefault="007520C3">
            <w:pPr>
              <w:pStyle w:val="cap1"/>
            </w:pPr>
            <w:r>
              <w:t xml:space="preserve">Постановление </w:t>
            </w:r>
            <w:r>
              <w:br/>
              <w:t>Совета Министров</w:t>
            </w:r>
            <w:r>
              <w:br/>
              <w:t>Республики Беларусь</w:t>
            </w:r>
            <w:r>
              <w:br/>
              <w:t>24.06.2020 № 368</w:t>
            </w:r>
          </w:p>
        </w:tc>
      </w:tr>
    </w:tbl>
    <w:p w:rsidR="007520C3" w:rsidRDefault="007520C3">
      <w:pPr>
        <w:pStyle w:val="titleu"/>
      </w:pPr>
      <w:r>
        <w:t>ПРИМЕРНОЕ ПОЛОЖЕНИЕ</w:t>
      </w:r>
      <w:r>
        <w:br/>
        <w:t>о координационном совете по вопросам опеки и попечительства над совершеннолетними лицами</w:t>
      </w:r>
    </w:p>
    <w:p w:rsidR="007520C3" w:rsidRDefault="007520C3">
      <w:pPr>
        <w:pStyle w:val="point"/>
      </w:pPr>
      <w:r>
        <w:t>1. Настоящим Примерным положением устанавливается порядок образования и деятельности координационного совета по вопросам опеки и попечительства над совершеннолетними лицами, созданного облисполкомом (Минским горисполкомом), или райисполкомом, или горисполкомом, или местной администрацией района в городе (далее, если не установлено иное, – местные исполнительные и распорядительные органы).</w:t>
      </w:r>
    </w:p>
    <w:p w:rsidR="007520C3" w:rsidRDefault="007520C3">
      <w:pPr>
        <w:pStyle w:val="point"/>
      </w:pPr>
      <w:r>
        <w:t>2. Координационный совет по вопросам опеки и попечительства над совершеннолетними лицами (далее – координационный совет) является постоянно действующим коллегиальным и координирующим органом, который осуществляет свою деятельность в соответствии с утвержденным соответствующим местным исполнительным и распорядительным органом положением о координационном совете по вопросам опеки и попечительства над совершеннолетними лицами и иными актами законодательства.</w:t>
      </w:r>
    </w:p>
    <w:p w:rsidR="007520C3" w:rsidRDefault="007520C3">
      <w:pPr>
        <w:pStyle w:val="point"/>
      </w:pPr>
      <w:r>
        <w:t>3. Обеспечение деятельности координационного совета осуществляется местным исполнительным и распорядительным органом, которым он создан.</w:t>
      </w:r>
    </w:p>
    <w:p w:rsidR="007520C3" w:rsidRDefault="007520C3">
      <w:pPr>
        <w:pStyle w:val="newncpi"/>
      </w:pPr>
      <w:r>
        <w:t>4. Целью работы координационного совета является обеспечение взаимодействия структурных подразделений местных исполнительных и распорядительных органов, осуществляющих государственно-властные полномочия в сферах труда, занятости и социальной защиты, здравоохранения, жилищно-коммунального хозяйства, территориальных центров социального обслуживания населения и организаций здравоохранения при осуществлении ими деятельности по вопросам опеки и попечительства над совершеннолетними лицами.</w:t>
      </w:r>
    </w:p>
    <w:p w:rsidR="007520C3" w:rsidRDefault="007520C3">
      <w:pPr>
        <w:pStyle w:val="ncpicomment"/>
      </w:pPr>
      <w:r>
        <w:t>____________________________________________________</w:t>
      </w:r>
    </w:p>
    <w:p w:rsidR="007520C3" w:rsidRDefault="007520C3">
      <w:pPr>
        <w:pStyle w:val="ncpicomment"/>
      </w:pPr>
      <w:r>
        <w:t>Пункт 4 - в редакции постановления Совета Министров Республики Беларусь от 26 мая 2026 г. № 260</w:t>
      </w:r>
    </w:p>
    <w:p w:rsidR="007520C3" w:rsidRDefault="007520C3">
      <w:pPr>
        <w:pStyle w:val="ncpicomment"/>
      </w:pPr>
      <w:r>
        <w:t> </w:t>
      </w:r>
    </w:p>
    <w:p w:rsidR="007520C3" w:rsidRDefault="007520C3">
      <w:pPr>
        <w:pStyle w:val="point"/>
      </w:pPr>
      <w:r>
        <w:t>4. Основной задачей координационного совета является обеспечение взаимодействия структурных подразделений местных исполнительных и распорядительных органов, осуществляющих государственно-властные полномочия в сферах труда, занятости и социальной защиты, здравоохранения, жилищно-коммунального хозяйства, территориальных центров социального обслуживания населения и организаций здравоохранения при осуществлении ими деятельности по вопросам опеки и попечительства над совершеннолетними лицами, в том числе посредством:</w:t>
      </w:r>
    </w:p>
    <w:p w:rsidR="007520C3" w:rsidRDefault="007520C3">
      <w:pPr>
        <w:pStyle w:val="newncpi"/>
      </w:pPr>
      <w:r>
        <w:t>проведения анализа и оценки организационных мер, принимаемых заинтересованными государственными органами и организациями по решению вопросов опеки и попечительства над совершеннолетними лицами;</w:t>
      </w:r>
    </w:p>
    <w:p w:rsidR="007520C3" w:rsidRDefault="007520C3">
      <w:pPr>
        <w:pStyle w:val="newncpi"/>
      </w:pPr>
      <w:r>
        <w:t>выявления и устранения причин и условий, способствующих нарушению прав и законных интересов совершеннолетних лиц, признанных в установленном порядке недееспособными или ограниченно дееспособными;</w:t>
      </w:r>
    </w:p>
    <w:p w:rsidR="007520C3" w:rsidRDefault="007520C3">
      <w:pPr>
        <w:pStyle w:val="newncpi"/>
      </w:pPr>
      <w:r>
        <w:t>разработки мероприятий, направленных на устранение проблем, возникающих при решении вопросов опеки и попечительства над совершеннолетними лицами;</w:t>
      </w:r>
    </w:p>
    <w:p w:rsidR="007520C3" w:rsidRDefault="007520C3">
      <w:pPr>
        <w:pStyle w:val="newncpi"/>
      </w:pPr>
      <w:r>
        <w:t>оказания методической помощи заинтересованным государственным органам и организациям по вопросам опеки и попечительства над совершеннолетними лицами;</w:t>
      </w:r>
    </w:p>
    <w:p w:rsidR="007520C3" w:rsidRDefault="007520C3">
      <w:pPr>
        <w:pStyle w:val="newncpi"/>
      </w:pPr>
      <w:r>
        <w:t>подготовки предложений по совершенствованию правового регулирования вопросов опеки и попечительства над совершеннолетними лицами.</w:t>
      </w:r>
    </w:p>
    <w:p w:rsidR="007520C3" w:rsidRDefault="007520C3">
      <w:pPr>
        <w:pStyle w:val="ncpicomment"/>
      </w:pPr>
      <w:r>
        <w:t>——————————————————————————————</w:t>
      </w:r>
    </w:p>
    <w:p w:rsidR="007520C3" w:rsidRDefault="007520C3">
      <w:pPr>
        <w:pStyle w:val="newncpi"/>
      </w:pPr>
      <w:r>
        <w:t>4</w:t>
      </w:r>
      <w:r>
        <w:rPr>
          <w:vertAlign w:val="superscript"/>
        </w:rPr>
        <w:t>1</w:t>
      </w:r>
      <w:r>
        <w:t>. Основными задачами координационного совета являются:</w:t>
      </w:r>
    </w:p>
    <w:p w:rsidR="007520C3" w:rsidRDefault="007520C3">
      <w:pPr>
        <w:pStyle w:val="newncpi"/>
      </w:pPr>
      <w:r>
        <w:t>проведение анализа и оценки организационных мер, принимаемых заинтересованными государственными органами и организациями по решению вопросов опеки и попечительства над совершеннолетними лицами;</w:t>
      </w:r>
    </w:p>
    <w:p w:rsidR="007520C3" w:rsidRDefault="007520C3">
      <w:pPr>
        <w:pStyle w:val="newncpi"/>
      </w:pPr>
      <w:r>
        <w:t>выявление и устранение причин и условий, способствующих нарушению прав и законных интересов совершеннолетних лиц, признанных в установленном порядке недееспособными или ограниченно дееспособными;</w:t>
      </w:r>
    </w:p>
    <w:p w:rsidR="007520C3" w:rsidRDefault="007520C3">
      <w:pPr>
        <w:pStyle w:val="newncpi"/>
      </w:pPr>
      <w:r>
        <w:t>информирование органа опеки и попечительства о выявленных нарушениях для принятия мер к должностным лицам, допустившим факты ненадлежащего исполнения функций по опеке и попечительству;</w:t>
      </w:r>
    </w:p>
    <w:p w:rsidR="007520C3" w:rsidRDefault="007520C3">
      <w:pPr>
        <w:pStyle w:val="newncpi"/>
      </w:pPr>
      <w:r>
        <w:t>разработка мероприятий, направленных на устранение проблем, возникающих при решении вопросов опеки и попечительства над совершеннолетними лицами;</w:t>
      </w:r>
    </w:p>
    <w:p w:rsidR="007520C3" w:rsidRDefault="007520C3">
      <w:pPr>
        <w:pStyle w:val="newncpi"/>
      </w:pPr>
      <w:r>
        <w:t>оказание методической помощи заинтересованным государственным органам и организациям по вопросам опеки и попечительства над совершеннолетними лицами;</w:t>
      </w:r>
    </w:p>
    <w:p w:rsidR="007520C3" w:rsidRDefault="007520C3">
      <w:pPr>
        <w:pStyle w:val="newncpi"/>
      </w:pPr>
      <w:r>
        <w:t>подготовка предложений по совершенствованию правового регулирования вопросов опеки и попечительства над совершеннолетними лицами.</w:t>
      </w:r>
    </w:p>
    <w:p w:rsidR="007520C3" w:rsidRDefault="007520C3">
      <w:pPr>
        <w:pStyle w:val="ncpicomment"/>
      </w:pPr>
      <w:r>
        <w:t>____________________________________________________</w:t>
      </w:r>
    </w:p>
    <w:p w:rsidR="007520C3" w:rsidRDefault="007520C3">
      <w:pPr>
        <w:pStyle w:val="ncpicomment"/>
      </w:pPr>
      <w:r>
        <w:t>Положение дополнено пунктом 4</w:t>
      </w:r>
      <w:r>
        <w:rPr>
          <w:vertAlign w:val="superscript"/>
        </w:rPr>
        <w:t>1</w:t>
      </w:r>
      <w:r>
        <w:t xml:space="preserve"> постановлением Совета Министров Республики Беларусь от 26 мая 2026 г. № 260</w:t>
      </w:r>
    </w:p>
    <w:p w:rsidR="007520C3" w:rsidRDefault="007520C3">
      <w:pPr>
        <w:pStyle w:val="ncpicomment"/>
      </w:pPr>
      <w:r>
        <w:t>——————————————————————————————</w:t>
      </w:r>
    </w:p>
    <w:p w:rsidR="007520C3" w:rsidRDefault="007520C3">
      <w:pPr>
        <w:pStyle w:val="point"/>
      </w:pPr>
      <w:r>
        <w:t>5. Для реализации возложенных задач координационный совет имеет право:</w:t>
      </w:r>
    </w:p>
    <w:p w:rsidR="007520C3" w:rsidRDefault="007520C3">
      <w:pPr>
        <w:pStyle w:val="newncpi"/>
      </w:pPr>
      <w:r>
        <w:t>запрашивать у государственных органов и организаций информацию по вопросам опеки и попечительства над совершеннолетними лицами и о выполнении ими решений координационного совета, а также иные материалы, необходимые для деятельности координационного совета;</w:t>
      </w:r>
    </w:p>
    <w:p w:rsidR="007520C3" w:rsidRDefault="007520C3">
      <w:pPr>
        <w:pStyle w:val="newncpi"/>
      </w:pPr>
      <w:r>
        <w:t>заслушивать на заседаниях информацию государственных органов и организаций по выполнению ими функций по опеке и попечительству над совершеннолетними лицами;</w:t>
      </w:r>
    </w:p>
    <w:p w:rsidR="007520C3" w:rsidRDefault="007520C3">
      <w:pPr>
        <w:pStyle w:val="newncpi"/>
      </w:pPr>
      <w:r>
        <w:t>рассматривать проблемные вопросы взаимодействия заинтересованных государственных органов и организаций по осуществлению функций по опеке и попечительству в отношении совершеннолетних лиц и принимать решения по их урегулированию;</w:t>
      </w:r>
    </w:p>
    <w:p w:rsidR="007520C3" w:rsidRDefault="007520C3">
      <w:pPr>
        <w:pStyle w:val="newncpi"/>
      </w:pPr>
      <w:r>
        <w:t>вносить руководителям заинтересованных государственных органов и организаций предложения о совершенствовании работы по вопросам, относящимся к компетенции координационного совета;</w:t>
      </w:r>
    </w:p>
    <w:p w:rsidR="007520C3" w:rsidRDefault="007520C3">
      <w:pPr>
        <w:pStyle w:val="newncpi"/>
      </w:pPr>
      <w:r>
        <w:t>рассматривать случаи нарушения прав совершеннолетних лиц, признанных в установленном порядке недееспособными или ограниченно дееспособными, принимать меры по их устранению и недопущению в дальнейшем;</w:t>
      </w:r>
    </w:p>
    <w:p w:rsidR="007520C3" w:rsidRDefault="007520C3">
      <w:pPr>
        <w:pStyle w:val="newncpi"/>
      </w:pPr>
      <w:r>
        <w:t>вносить предложения о привлечении к ответственности должностных лиц заинтересованных государственных органов и организаций, не исполняющих должностные обязанности по вопросам опеки и попечительства над совершеннолетними лицами;</w:t>
      </w:r>
    </w:p>
    <w:p w:rsidR="007520C3" w:rsidRDefault="007520C3">
      <w:pPr>
        <w:pStyle w:val="newncpi"/>
      </w:pPr>
      <w:r>
        <w:t>принимать решения по вопросам, входящим в компетенцию координационного совета, осуществлять контроль за их реализацией;</w:t>
      </w:r>
    </w:p>
    <w:p w:rsidR="007520C3" w:rsidRDefault="007520C3">
      <w:pPr>
        <w:pStyle w:val="newncpi"/>
      </w:pPr>
      <w:r>
        <w:t>реализовывать иные права в соответствии с законодательством.</w:t>
      </w:r>
    </w:p>
    <w:p w:rsidR="007520C3" w:rsidRDefault="007520C3">
      <w:pPr>
        <w:pStyle w:val="point"/>
      </w:pPr>
      <w:r>
        <w:t>6. В состав координационного совета входят председатель, его заместитель, секретарь и иные члены координационного совета.</w:t>
      </w:r>
    </w:p>
    <w:p w:rsidR="007520C3" w:rsidRDefault="007520C3">
      <w:pPr>
        <w:pStyle w:val="point"/>
      </w:pPr>
      <w:r>
        <w:t>7. Председателем координационного совета, как правило, является заместитель председателя местного исполнительного и распорядительного органа.</w:t>
      </w:r>
    </w:p>
    <w:p w:rsidR="007520C3" w:rsidRDefault="007520C3">
      <w:pPr>
        <w:pStyle w:val="newncpi"/>
      </w:pPr>
      <w:r>
        <w:t>Председатель координационного совета:</w:t>
      </w:r>
    </w:p>
    <w:p w:rsidR="007520C3" w:rsidRDefault="007520C3">
      <w:pPr>
        <w:pStyle w:val="newncpi"/>
      </w:pPr>
      <w:r>
        <w:t>руководит работой координационного совета и несет персональную ответственность за выполнение возложенных на него задач;</w:t>
      </w:r>
    </w:p>
    <w:p w:rsidR="007520C3" w:rsidRDefault="007520C3">
      <w:pPr>
        <w:pStyle w:val="newncpi"/>
      </w:pPr>
      <w:r>
        <w:t>проводит заседания координационного совета;</w:t>
      </w:r>
    </w:p>
    <w:p w:rsidR="007520C3" w:rsidRDefault="007520C3">
      <w:pPr>
        <w:pStyle w:val="newncpi"/>
      </w:pPr>
      <w:r>
        <w:t>планирует работу координационного совета;</w:t>
      </w:r>
    </w:p>
    <w:p w:rsidR="007520C3" w:rsidRDefault="007520C3">
      <w:pPr>
        <w:pStyle w:val="newncpi"/>
      </w:pPr>
      <w:r>
        <w:t>вносит предложения в местный исполнительный и распорядительный орган о персональном составе координационного совета, прекращении деятельности его членов, кандидатуре секретаря;</w:t>
      </w:r>
    </w:p>
    <w:p w:rsidR="007520C3" w:rsidRDefault="007520C3">
      <w:pPr>
        <w:pStyle w:val="newncpi"/>
      </w:pPr>
      <w:r>
        <w:t>осуществляет иные функции в соответствии с законодательством.</w:t>
      </w:r>
    </w:p>
    <w:p w:rsidR="007520C3" w:rsidRDefault="007520C3">
      <w:pPr>
        <w:pStyle w:val="newncpi"/>
      </w:pPr>
      <w:r>
        <w:t>В период отсутствия председателя координационного совета его обязанности выполняет заместитель председателя координационного совета.</w:t>
      </w:r>
    </w:p>
    <w:p w:rsidR="007520C3" w:rsidRDefault="007520C3">
      <w:pPr>
        <w:pStyle w:val="point"/>
      </w:pPr>
      <w:r>
        <w:t>8. Секретарь координационного совета:</w:t>
      </w:r>
    </w:p>
    <w:p w:rsidR="007520C3" w:rsidRDefault="007520C3">
      <w:pPr>
        <w:pStyle w:val="newncpi"/>
      </w:pPr>
      <w:r>
        <w:t>осуществляет подготовку материалов для рассмотрения на заседании координационного совета;</w:t>
      </w:r>
    </w:p>
    <w:p w:rsidR="007520C3" w:rsidRDefault="007520C3">
      <w:pPr>
        <w:pStyle w:val="newncpi"/>
      </w:pPr>
      <w:r>
        <w:t>осуществляет подготовку заседаний координационного совета;</w:t>
      </w:r>
    </w:p>
    <w:p w:rsidR="007520C3" w:rsidRDefault="007520C3">
      <w:pPr>
        <w:pStyle w:val="newncpi"/>
      </w:pPr>
      <w:r>
        <w:t>оформляет протоколы заседаний и решения координационного совета;</w:t>
      </w:r>
    </w:p>
    <w:p w:rsidR="007520C3" w:rsidRDefault="007520C3">
      <w:pPr>
        <w:pStyle w:val="newncpi"/>
      </w:pPr>
      <w:r>
        <w:t>ведет делопроизводство координационного совета;</w:t>
      </w:r>
    </w:p>
    <w:p w:rsidR="007520C3" w:rsidRDefault="007520C3">
      <w:pPr>
        <w:pStyle w:val="newncpi"/>
      </w:pPr>
      <w:r>
        <w:t>осуществляет иные функции, возложенные на него председателем координационного совета.</w:t>
      </w:r>
    </w:p>
    <w:p w:rsidR="007520C3" w:rsidRDefault="007520C3">
      <w:pPr>
        <w:pStyle w:val="point"/>
      </w:pPr>
      <w:r>
        <w:t>9. В состав координационного совета включаются представители осуществляющих функции по опеке и попечительству в отношении совершеннолетних лиц органов и организаций, других заинтересованных органов и организаций, а также общественных объединений – с их согласия.</w:t>
      </w:r>
    </w:p>
    <w:p w:rsidR="007520C3" w:rsidRDefault="007520C3">
      <w:pPr>
        <w:pStyle w:val="point"/>
      </w:pPr>
      <w:r>
        <w:t>10. Персональный состав координационного совета утверждается распоряжением председателя местного исполнительного и распорядительного органа.</w:t>
      </w:r>
    </w:p>
    <w:p w:rsidR="007520C3" w:rsidRDefault="007520C3">
      <w:pPr>
        <w:pStyle w:val="point"/>
      </w:pPr>
      <w:r>
        <w:t>11. Заседания координационного совета проводятся по мере необходимости, но не реже одного раза в шесть месяцев. Заседания могут созываться по инициативе председателя координационного совета, а в его отсутствие – по инициативе заместителя председателя координационного совета или на основании письменных предложений его членов, внесенных председателю координационного совета, а в его отсутствие – заместителю председателя координационного совета.</w:t>
      </w:r>
    </w:p>
    <w:p w:rsidR="007520C3" w:rsidRDefault="007520C3">
      <w:pPr>
        <w:pStyle w:val="ncpicomment"/>
      </w:pPr>
      <w:r>
        <w:t>____________________________________________________</w:t>
      </w:r>
    </w:p>
    <w:p w:rsidR="007520C3" w:rsidRDefault="007520C3">
      <w:pPr>
        <w:pStyle w:val="ncpicomment"/>
      </w:pPr>
      <w:r>
        <w:t>Часть первая пункта 11 - с изменениями, внесенными постановлением Совета Министров Республики Беларусь от 26 мая 2026 г. № 260</w:t>
      </w:r>
    </w:p>
    <w:p w:rsidR="007520C3" w:rsidRDefault="007520C3">
      <w:pPr>
        <w:pStyle w:val="ncpicomment"/>
      </w:pPr>
      <w:r>
        <w:t> </w:t>
      </w:r>
    </w:p>
    <w:p w:rsidR="007520C3" w:rsidRDefault="007520C3">
      <w:pPr>
        <w:pStyle w:val="point"/>
      </w:pPr>
      <w:r>
        <w:t>11. Заседания координационного совета проводятся по мере необходимости. Заседания могут созываться по инициативе председателя координационного совета, а в его отсутствие – по инициативе заместителя председателя координационного совета или на основании письменных предложений его членов, внесенных председателю координационного совета, а в его отсутствие – заместителю председателя координационного совета.</w:t>
      </w:r>
    </w:p>
    <w:p w:rsidR="007520C3" w:rsidRDefault="007520C3">
      <w:pPr>
        <w:pStyle w:val="ncpicomment"/>
      </w:pPr>
      <w:r>
        <w:t>——————————————————————————————</w:t>
      </w:r>
    </w:p>
    <w:p w:rsidR="007520C3" w:rsidRDefault="007520C3">
      <w:pPr>
        <w:pStyle w:val="newncpi"/>
      </w:pPr>
      <w:r>
        <w:t>Информирование членов координационного совета и заинтересованных лиц о дате заседания координационного совета осуществляется секретарем по поручению председателя координационного совета, а в его отсутствие – по поручению заместителя председателя координационного совета не позднее пяти рабочих дней до планируемого заседания.</w:t>
      </w:r>
    </w:p>
    <w:p w:rsidR="007520C3" w:rsidRDefault="007520C3">
      <w:pPr>
        <w:pStyle w:val="newncpi"/>
      </w:pPr>
      <w:r>
        <w:t>Заседание координационного совета считается правомочным, если на нем присутствует не менее двух третей его членов.</w:t>
      </w:r>
    </w:p>
    <w:p w:rsidR="007520C3" w:rsidRDefault="007520C3">
      <w:pPr>
        <w:pStyle w:val="point"/>
      </w:pPr>
      <w:r>
        <w:t>12. На заседания координационного совета могут быть приглашены представители государственных органов и организаций, общественных объединений и иные лица, заинтересованные в решении рассматриваемых вопросов.</w:t>
      </w:r>
    </w:p>
    <w:p w:rsidR="007520C3" w:rsidRDefault="007520C3">
      <w:pPr>
        <w:pStyle w:val="point"/>
      </w:pPr>
      <w:r>
        <w:t>13. Решение координационного совета принимается открытым голосованием и оформляется протоколом, который в течение пяти рабочих дней после проведения его заседания подписывается председательствовавшим на заседании и секретарем.</w:t>
      </w:r>
    </w:p>
    <w:p w:rsidR="007520C3" w:rsidRDefault="007520C3">
      <w:pPr>
        <w:pStyle w:val="newncpi"/>
      </w:pPr>
      <w:r>
        <w:t>В случае несогласия с решением, принятым на заседании координационного совета, член координационного совета вправе в письменном виде изложить свое мнение, которое подлежит приобщению к протоколу.</w:t>
      </w:r>
    </w:p>
    <w:p w:rsidR="007520C3" w:rsidRDefault="007520C3">
      <w:pPr>
        <w:pStyle w:val="ncpicomment"/>
      </w:pPr>
      <w:r>
        <w:t>____________________________________________________</w:t>
      </w:r>
    </w:p>
    <w:p w:rsidR="007520C3" w:rsidRDefault="007520C3">
      <w:pPr>
        <w:pStyle w:val="ncpicomment"/>
      </w:pPr>
      <w:r>
        <w:t>Пункт 13 после части первой дополнен частью постановлением Совета Министров Республики Беларусь от 26 мая 2026 г. № 260</w:t>
      </w:r>
    </w:p>
    <w:p w:rsidR="007520C3" w:rsidRDefault="007520C3">
      <w:pPr>
        <w:pStyle w:val="ncpicomment"/>
      </w:pPr>
      <w:r>
        <w:t>——————————————————————————————</w:t>
      </w:r>
    </w:p>
    <w:p w:rsidR="007520C3" w:rsidRDefault="007520C3">
      <w:pPr>
        <w:pStyle w:val="newncpi"/>
      </w:pPr>
      <w:r>
        <w:t>Решение считается принятым, если за него проголосовало более половины членов координационного совета, присутствовавших на заседании. В случае равенства голосов принятым считается решение, за которое проголосовал председательствующий на заседании координационного совета.</w:t>
      </w:r>
    </w:p>
    <w:p w:rsidR="007520C3" w:rsidRDefault="007520C3">
      <w:pPr>
        <w:pStyle w:val="newncpi"/>
      </w:pPr>
      <w:r>
        <w:t>Решение доводится до сведения членов координационного совета и заинтересованных лиц не позднее двух рабочих дней после его принятия.</w:t>
      </w:r>
    </w:p>
    <w:p w:rsidR="007520C3" w:rsidRDefault="007520C3">
      <w:pPr>
        <w:pStyle w:val="ncpicomment"/>
      </w:pPr>
      <w:r>
        <w:t>____________________________________________________</w:t>
      </w:r>
    </w:p>
    <w:p w:rsidR="007520C3" w:rsidRDefault="007520C3">
      <w:pPr>
        <w:pStyle w:val="ncpicomment"/>
      </w:pPr>
      <w:r>
        <w:t>Пункт 13 дополнен частью постановлением Совета Министров Республики Беларусь от 26 мая 2026 г. № 260</w:t>
      </w:r>
    </w:p>
    <w:p w:rsidR="007520C3" w:rsidRDefault="007520C3">
      <w:pPr>
        <w:pStyle w:val="ncpicomment"/>
      </w:pPr>
      <w:r>
        <w:t>——————————————————————————————</w:t>
      </w:r>
    </w:p>
    <w:p w:rsidR="007520C3" w:rsidRDefault="007520C3">
      <w:pPr>
        <w:pStyle w:val="point"/>
      </w:pPr>
      <w:r>
        <w:t>14. В период между заседаниями координационного совета вопросы, находящиеся в его компетенции, решаются председателем координационного совета или по его поручению заместителем председателя координационного совета с последующим информированием членов координационного совета.</w:t>
      </w:r>
    </w:p>
    <w:p w:rsidR="007520C3" w:rsidRDefault="007520C3">
      <w:pPr>
        <w:pStyle w:val="point"/>
      </w:pPr>
      <w:r>
        <w:t>15. Решения координационного совета являются обязательными для исполнения всеми структурными подразделениями соответствующего местного исполнительного и распорядительного органа, нижестоящими местными исполнительными и распорядительными органами, подчиненными им организациями.</w:t>
      </w:r>
    </w:p>
    <w:p w:rsidR="007520C3" w:rsidRDefault="007520C3">
      <w:pPr>
        <w:pStyle w:val="newncpi"/>
      </w:pPr>
      <w:r>
        <w:t> </w:t>
      </w:r>
    </w:p>
    <w:p w:rsidR="007520C3" w:rsidRDefault="007520C3">
      <w:pPr>
        <w:rPr>
          <w:rFonts w:eastAsia="Times New Roman"/>
        </w:rPr>
        <w:sectPr w:rsidR="007520C3" w:rsidSect="007520C3">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81"/>
        </w:sectPr>
      </w:pPr>
    </w:p>
    <w:p w:rsidR="007520C3" w:rsidRDefault="007520C3">
      <w:pPr>
        <w:pStyle w:val="newncpi"/>
      </w:pPr>
      <w:r>
        <w:t> </w:t>
      </w:r>
    </w:p>
    <w:tbl>
      <w:tblPr>
        <w:tblW w:w="5000" w:type="pct"/>
        <w:tblCellMar>
          <w:left w:w="0" w:type="dxa"/>
          <w:right w:w="0" w:type="dxa"/>
        </w:tblCellMar>
        <w:tblLook w:val="04A0"/>
      </w:tblPr>
      <w:tblGrid>
        <w:gridCol w:w="6539"/>
        <w:gridCol w:w="2842"/>
      </w:tblGrid>
      <w:tr w:rsidR="007520C3">
        <w:tc>
          <w:tcPr>
            <w:tcW w:w="3485" w:type="pct"/>
            <w:tcMar>
              <w:top w:w="0" w:type="dxa"/>
              <w:left w:w="6" w:type="dxa"/>
              <w:bottom w:w="0" w:type="dxa"/>
              <w:right w:w="6" w:type="dxa"/>
            </w:tcMar>
            <w:hideMark/>
          </w:tcPr>
          <w:p w:rsidR="007520C3" w:rsidRDefault="007520C3">
            <w:pPr>
              <w:pStyle w:val="newncpi"/>
            </w:pPr>
            <w:r>
              <w:t> </w:t>
            </w:r>
          </w:p>
        </w:tc>
        <w:tc>
          <w:tcPr>
            <w:tcW w:w="1515" w:type="pct"/>
            <w:tcMar>
              <w:top w:w="0" w:type="dxa"/>
              <w:left w:w="6" w:type="dxa"/>
              <w:bottom w:w="0" w:type="dxa"/>
              <w:right w:w="6" w:type="dxa"/>
            </w:tcMar>
            <w:hideMark/>
          </w:tcPr>
          <w:p w:rsidR="007520C3" w:rsidRDefault="007520C3">
            <w:pPr>
              <w:pStyle w:val="append1"/>
            </w:pPr>
            <w:r>
              <w:t>Приложение 1</w:t>
            </w:r>
          </w:p>
          <w:p w:rsidR="007520C3" w:rsidRDefault="007520C3">
            <w:pPr>
              <w:pStyle w:val="append"/>
            </w:pPr>
            <w:r>
              <w:t xml:space="preserve">к Положению об органах </w:t>
            </w:r>
            <w:r>
              <w:br/>
              <w:t xml:space="preserve">опеки и попечительства </w:t>
            </w:r>
            <w:r>
              <w:br/>
              <w:t xml:space="preserve">(в редакции постановления </w:t>
            </w:r>
            <w:r>
              <w:br/>
              <w:t xml:space="preserve">Совета Министров </w:t>
            </w:r>
            <w:r>
              <w:br/>
              <w:t xml:space="preserve">Республики Беларусь </w:t>
            </w:r>
            <w:r>
              <w:br/>
              <w:t xml:space="preserve">24.06.2020 № 368) </w:t>
            </w:r>
          </w:p>
        </w:tc>
      </w:tr>
    </w:tbl>
    <w:p w:rsidR="007520C3" w:rsidRDefault="007520C3">
      <w:pPr>
        <w:pStyle w:val="newncpi"/>
      </w:pPr>
      <w:r>
        <w:t> </w:t>
      </w:r>
    </w:p>
    <w:p w:rsidR="007520C3" w:rsidRDefault="007520C3">
      <w:pPr>
        <w:pStyle w:val="onestring"/>
      </w:pPr>
      <w:r>
        <w:t>Форма</w:t>
      </w:r>
    </w:p>
    <w:p w:rsidR="007520C3" w:rsidRDefault="007520C3">
      <w:pPr>
        <w:pStyle w:val="newncpi"/>
      </w:pPr>
      <w:r>
        <w:t> </w:t>
      </w:r>
    </w:p>
    <w:tbl>
      <w:tblPr>
        <w:tblW w:w="5000" w:type="pct"/>
        <w:tblCellMar>
          <w:left w:w="0" w:type="dxa"/>
          <w:right w:w="0" w:type="dxa"/>
        </w:tblCellMar>
        <w:tblLook w:val="04A0"/>
      </w:tblPr>
      <w:tblGrid>
        <w:gridCol w:w="1422"/>
        <w:gridCol w:w="3411"/>
        <w:gridCol w:w="3411"/>
        <w:gridCol w:w="1137"/>
      </w:tblGrid>
      <w:tr w:rsidR="007520C3">
        <w:trPr>
          <w:trHeight w:val="238"/>
        </w:trPr>
        <w:tc>
          <w:tcPr>
            <w:tcW w:w="2576" w:type="pct"/>
            <w:gridSpan w:val="2"/>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spacing w:before="240" w:after="240"/>
              <w:jc w:val="center"/>
            </w:pPr>
            <w:r>
              <w:t>УДОСТОВЕРЕНИЕ № _____</w:t>
            </w:r>
            <w:r>
              <w:br/>
              <w:t>на право представления</w:t>
            </w:r>
            <w:r>
              <w:br/>
              <w:t>интересов подопечного</w:t>
            </w:r>
          </w:p>
        </w:tc>
        <w:tc>
          <w:tcPr>
            <w:tcW w:w="2424" w:type="pct"/>
            <w:gridSpan w:val="2"/>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spacing w:before="120"/>
              <w:jc w:val="center"/>
            </w:pPr>
            <w:r>
              <w:t>Является опекуном (попечителем)</w:t>
            </w:r>
            <w:r>
              <w:br/>
              <w:t>ребенка (детей)</w:t>
            </w:r>
          </w:p>
          <w:p w:rsidR="007520C3" w:rsidRDefault="007520C3">
            <w:pPr>
              <w:pStyle w:val="table10"/>
              <w:spacing w:before="120"/>
            </w:pPr>
            <w:r>
              <w:t>__________________________________________</w:t>
            </w:r>
          </w:p>
          <w:p w:rsidR="007520C3" w:rsidRDefault="007520C3">
            <w:pPr>
              <w:pStyle w:val="table10"/>
              <w:ind w:left="606"/>
            </w:pPr>
            <w:r>
              <w:t>(фамилия, собственное имя, отчество</w:t>
            </w:r>
          </w:p>
          <w:p w:rsidR="007520C3" w:rsidRDefault="007520C3">
            <w:pPr>
              <w:pStyle w:val="table10"/>
            </w:pPr>
            <w:r>
              <w:t>__________________________________________</w:t>
            </w:r>
          </w:p>
          <w:p w:rsidR="007520C3" w:rsidRDefault="007520C3">
            <w:pPr>
              <w:pStyle w:val="table10"/>
              <w:ind w:left="843"/>
            </w:pPr>
            <w:r>
              <w:t>(если таковое имеется) ребенка,</w:t>
            </w:r>
          </w:p>
          <w:p w:rsidR="007520C3" w:rsidRDefault="007520C3">
            <w:pPr>
              <w:pStyle w:val="table10"/>
            </w:pPr>
            <w:r>
              <w:t>__________________________________________</w:t>
            </w:r>
          </w:p>
          <w:p w:rsidR="007520C3" w:rsidRDefault="007520C3">
            <w:pPr>
              <w:pStyle w:val="table10"/>
              <w:ind w:left="1514"/>
            </w:pPr>
            <w:r>
              <w:t>дата рождения)</w:t>
            </w:r>
          </w:p>
          <w:p w:rsidR="007520C3" w:rsidRDefault="007520C3">
            <w:pPr>
              <w:pStyle w:val="table10"/>
            </w:pPr>
            <w:r>
              <w:t>Удостоверение действительно _________________</w:t>
            </w:r>
          </w:p>
        </w:tc>
      </w:tr>
      <w:tr w:rsidR="007520C3">
        <w:trPr>
          <w:trHeight w:val="549"/>
        </w:trPr>
        <w:tc>
          <w:tcPr>
            <w:tcW w:w="758" w:type="pct"/>
            <w:vMerge w:val="restart"/>
            <w:tcBorders>
              <w:left w:val="single" w:sz="4" w:space="0" w:color="auto"/>
            </w:tcBorders>
            <w:tcMar>
              <w:top w:w="0" w:type="dxa"/>
              <w:left w:w="6" w:type="dxa"/>
              <w:bottom w:w="0" w:type="dxa"/>
              <w:right w:w="6" w:type="dxa"/>
            </w:tcMar>
            <w:hideMark/>
          </w:tcPr>
          <w:p w:rsidR="007520C3" w:rsidRDefault="007520C3">
            <w:pPr>
              <w:pStyle w:val="table10"/>
              <w:jc w:val="center"/>
            </w:pPr>
            <w:r>
              <w:t>место</w:t>
            </w:r>
            <w:r>
              <w:br/>
              <w:t>для</w:t>
            </w:r>
            <w:r>
              <w:br/>
              <w:t>фотографии</w:t>
            </w:r>
          </w:p>
        </w:tc>
        <w:tc>
          <w:tcPr>
            <w:tcW w:w="1818" w:type="pct"/>
            <w:vMerge w:val="restart"/>
            <w:tcBorders>
              <w:right w:val="single" w:sz="4" w:space="0" w:color="auto"/>
            </w:tcBorders>
            <w:tcMar>
              <w:top w:w="0" w:type="dxa"/>
              <w:left w:w="6" w:type="dxa"/>
              <w:bottom w:w="0" w:type="dxa"/>
              <w:right w:w="6" w:type="dxa"/>
            </w:tcMar>
            <w:hideMark/>
          </w:tcPr>
          <w:p w:rsidR="007520C3" w:rsidRDefault="007520C3">
            <w:pPr>
              <w:pStyle w:val="table10"/>
            </w:pPr>
            <w:r>
              <w:t>Фамилия _______________________</w:t>
            </w:r>
            <w:r>
              <w:br/>
              <w:t>Собственное имя ________________</w:t>
            </w:r>
            <w:r>
              <w:br/>
              <w:t>_______________________________</w:t>
            </w:r>
            <w:r>
              <w:br/>
              <w:t>Отчество ______________________</w:t>
            </w:r>
          </w:p>
          <w:p w:rsidR="007520C3" w:rsidRDefault="007520C3">
            <w:pPr>
              <w:pStyle w:val="table10"/>
              <w:ind w:left="956"/>
            </w:pPr>
            <w:r>
              <w:t>(если таковое имеется)</w:t>
            </w:r>
          </w:p>
          <w:p w:rsidR="007520C3" w:rsidRDefault="007520C3">
            <w:pPr>
              <w:pStyle w:val="table10"/>
            </w:pPr>
            <w:r>
              <w:t>Адрес _________________________</w:t>
            </w:r>
            <w:r>
              <w:br/>
              <w:t>______________________________</w:t>
            </w:r>
          </w:p>
        </w:tc>
        <w:tc>
          <w:tcPr>
            <w:tcW w:w="0" w:type="auto"/>
            <w:gridSpan w:val="2"/>
            <w:vMerge/>
            <w:tcBorders>
              <w:top w:val="single" w:sz="4" w:space="0" w:color="auto"/>
              <w:left w:val="single" w:sz="4" w:space="0" w:color="auto"/>
              <w:right w:val="single" w:sz="4" w:space="0" w:color="auto"/>
            </w:tcBorders>
            <w:vAlign w:val="center"/>
            <w:hideMark/>
          </w:tcPr>
          <w:p w:rsidR="007520C3" w:rsidRDefault="007520C3">
            <w:pPr>
              <w:rPr>
                <w:rFonts w:eastAsiaTheme="minorEastAsia"/>
                <w:sz w:val="20"/>
                <w:szCs w:val="20"/>
              </w:rPr>
            </w:pPr>
          </w:p>
        </w:tc>
      </w:tr>
      <w:tr w:rsidR="007520C3">
        <w:trPr>
          <w:trHeight w:val="238"/>
        </w:trPr>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c>
          <w:tcPr>
            <w:tcW w:w="1818" w:type="pct"/>
            <w:tcBorders>
              <w:left w:val="single" w:sz="4" w:space="0" w:color="auto"/>
            </w:tcBorders>
            <w:tcMar>
              <w:top w:w="0" w:type="dxa"/>
              <w:left w:w="6" w:type="dxa"/>
              <w:bottom w:w="0" w:type="dxa"/>
              <w:right w:w="6" w:type="dxa"/>
            </w:tcMar>
            <w:vAlign w:val="bottom"/>
            <w:hideMark/>
          </w:tcPr>
          <w:p w:rsidR="007520C3" w:rsidRDefault="007520C3">
            <w:pPr>
              <w:pStyle w:val="newncpi0"/>
              <w:jc w:val="left"/>
            </w:pPr>
            <w:r>
              <w:t xml:space="preserve">__________________________ </w:t>
            </w:r>
          </w:p>
        </w:tc>
        <w:tc>
          <w:tcPr>
            <w:tcW w:w="606" w:type="pct"/>
            <w:tcBorders>
              <w:right w:val="single" w:sz="4" w:space="0" w:color="auto"/>
            </w:tcBorders>
            <w:tcMar>
              <w:top w:w="0" w:type="dxa"/>
              <w:left w:w="6" w:type="dxa"/>
              <w:bottom w:w="0" w:type="dxa"/>
              <w:right w:w="6" w:type="dxa"/>
            </w:tcMar>
            <w:vAlign w:val="bottom"/>
            <w:hideMark/>
          </w:tcPr>
          <w:p w:rsidR="007520C3" w:rsidRDefault="007520C3">
            <w:pPr>
              <w:pStyle w:val="newncpi0"/>
              <w:jc w:val="center"/>
            </w:pPr>
            <w:r>
              <w:t>________</w:t>
            </w:r>
          </w:p>
        </w:tc>
      </w:tr>
      <w:tr w:rsidR="007520C3">
        <w:trPr>
          <w:trHeight w:val="276"/>
        </w:trPr>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c>
          <w:tcPr>
            <w:tcW w:w="1818" w:type="pct"/>
            <w:vMerge w:val="restart"/>
            <w:tcBorders>
              <w:left w:val="single" w:sz="4" w:space="0" w:color="auto"/>
            </w:tcBorders>
            <w:tcMar>
              <w:top w:w="0" w:type="dxa"/>
              <w:left w:w="6" w:type="dxa"/>
              <w:bottom w:w="0" w:type="dxa"/>
              <w:right w:w="6" w:type="dxa"/>
            </w:tcMar>
            <w:hideMark/>
          </w:tcPr>
          <w:p w:rsidR="007520C3" w:rsidRDefault="007520C3">
            <w:pPr>
              <w:pStyle w:val="table10"/>
              <w:ind w:right="153"/>
              <w:jc w:val="center"/>
            </w:pPr>
            <w:r>
              <w:t>(фамилия, собственное имя, отчество</w:t>
            </w:r>
            <w:r>
              <w:br/>
              <w:t>(если таковое имеется) начальника структурного подразделения районного, городского исполнительных комитетов, местной администрации района в городе, осуществляющего государственно-властные полномочия в сфере образования)</w:t>
            </w:r>
          </w:p>
        </w:tc>
        <w:tc>
          <w:tcPr>
            <w:tcW w:w="606" w:type="pct"/>
            <w:vMerge w:val="restart"/>
            <w:tcBorders>
              <w:right w:val="single" w:sz="4" w:space="0" w:color="auto"/>
            </w:tcBorders>
            <w:tcMar>
              <w:top w:w="0" w:type="dxa"/>
              <w:left w:w="6" w:type="dxa"/>
              <w:bottom w:w="0" w:type="dxa"/>
              <w:right w:w="6" w:type="dxa"/>
            </w:tcMar>
            <w:hideMark/>
          </w:tcPr>
          <w:p w:rsidR="007520C3" w:rsidRDefault="007520C3">
            <w:pPr>
              <w:pStyle w:val="table10"/>
              <w:jc w:val="center"/>
            </w:pPr>
            <w:r>
              <w:t>(подпись)</w:t>
            </w:r>
          </w:p>
        </w:tc>
      </w:tr>
      <w:tr w:rsidR="007520C3">
        <w:trPr>
          <w:trHeight w:val="703"/>
        </w:trPr>
        <w:tc>
          <w:tcPr>
            <w:tcW w:w="2576"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Согласно решению ____________________________</w:t>
            </w:r>
            <w:r>
              <w:br/>
              <w:t>_____________________________________________</w:t>
            </w:r>
          </w:p>
          <w:p w:rsidR="007520C3" w:rsidRDefault="007520C3">
            <w:pPr>
              <w:pStyle w:val="table10"/>
              <w:ind w:left="363"/>
            </w:pPr>
            <w:r>
              <w:t>(указывается орган опеки и попечительства)</w:t>
            </w:r>
          </w:p>
          <w:p w:rsidR="007520C3" w:rsidRDefault="007520C3">
            <w:pPr>
              <w:pStyle w:val="table10"/>
            </w:pPr>
            <w:r>
              <w:t>__________________________________________</w:t>
            </w:r>
            <w:r>
              <w:br/>
              <w:t>от __ ____________ 20__ г. № _______</w:t>
            </w:r>
          </w:p>
        </w:tc>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r>
      <w:tr w:rsidR="007520C3">
        <w:trPr>
          <w:trHeight w:val="275"/>
        </w:trPr>
        <w:tc>
          <w:tcPr>
            <w:tcW w:w="2576"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r>
      <w:tr w:rsidR="007520C3">
        <w:trPr>
          <w:trHeight w:val="275"/>
        </w:trPr>
        <w:tc>
          <w:tcPr>
            <w:tcW w:w="2576"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r>
      <w:tr w:rsidR="007520C3">
        <w:trPr>
          <w:trHeight w:val="238"/>
        </w:trPr>
        <w:tc>
          <w:tcPr>
            <w:tcW w:w="2576" w:type="pct"/>
            <w:gridSpan w:val="2"/>
            <w:tcBorders>
              <w:left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2424"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М.П.</w:t>
            </w:r>
          </w:p>
        </w:tc>
      </w:tr>
      <w:tr w:rsidR="007520C3">
        <w:trPr>
          <w:trHeight w:val="238"/>
        </w:trPr>
        <w:tc>
          <w:tcPr>
            <w:tcW w:w="2576"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2424" w:type="pct"/>
            <w:gridSpan w:val="2"/>
            <w:tcBorders>
              <w:left w:val="single" w:sz="4" w:space="0" w:color="auto"/>
              <w:bottom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newncpi"/>
      </w:pPr>
      <w:r>
        <w:t> </w:t>
      </w:r>
    </w:p>
    <w:tbl>
      <w:tblPr>
        <w:tblW w:w="5000" w:type="pct"/>
        <w:tblCellMar>
          <w:left w:w="0" w:type="dxa"/>
          <w:right w:w="0" w:type="dxa"/>
        </w:tblCellMar>
        <w:tblLook w:val="04A0"/>
      </w:tblPr>
      <w:tblGrid>
        <w:gridCol w:w="6681"/>
        <w:gridCol w:w="2700"/>
      </w:tblGrid>
      <w:tr w:rsidR="007520C3">
        <w:tc>
          <w:tcPr>
            <w:tcW w:w="3561" w:type="pct"/>
            <w:tcMar>
              <w:top w:w="0" w:type="dxa"/>
              <w:left w:w="6" w:type="dxa"/>
              <w:bottom w:w="0" w:type="dxa"/>
              <w:right w:w="6" w:type="dxa"/>
            </w:tcMar>
            <w:hideMark/>
          </w:tcPr>
          <w:p w:rsidR="007520C3" w:rsidRDefault="007520C3">
            <w:pPr>
              <w:pStyle w:val="newncpi"/>
            </w:pPr>
            <w:r>
              <w:t> </w:t>
            </w:r>
          </w:p>
        </w:tc>
        <w:tc>
          <w:tcPr>
            <w:tcW w:w="1439" w:type="pct"/>
            <w:tcMar>
              <w:top w:w="0" w:type="dxa"/>
              <w:left w:w="6" w:type="dxa"/>
              <w:bottom w:w="0" w:type="dxa"/>
              <w:right w:w="6" w:type="dxa"/>
            </w:tcMar>
            <w:hideMark/>
          </w:tcPr>
          <w:p w:rsidR="007520C3" w:rsidRDefault="007520C3">
            <w:pPr>
              <w:pStyle w:val="append1"/>
            </w:pPr>
            <w:r>
              <w:t>Приложение 3</w:t>
            </w:r>
          </w:p>
          <w:p w:rsidR="007520C3" w:rsidRDefault="007520C3">
            <w:pPr>
              <w:pStyle w:val="append"/>
            </w:pPr>
            <w:r>
              <w:t xml:space="preserve">к Положению об органах </w:t>
            </w:r>
            <w:r>
              <w:br/>
              <w:t xml:space="preserve">опеки и попечительства </w:t>
            </w:r>
            <w:r>
              <w:br/>
              <w:t xml:space="preserve">(в редакции постановления </w:t>
            </w:r>
            <w:r>
              <w:br/>
              <w:t xml:space="preserve">Совета Министров </w:t>
            </w:r>
            <w:r>
              <w:br/>
              <w:t xml:space="preserve">Республики Беларусь </w:t>
            </w:r>
            <w:r>
              <w:br/>
              <w:t xml:space="preserve">24.06.2020 № 368) </w:t>
            </w:r>
          </w:p>
        </w:tc>
      </w:tr>
    </w:tbl>
    <w:p w:rsidR="007520C3" w:rsidRDefault="007520C3">
      <w:pPr>
        <w:pStyle w:val="newncpi"/>
      </w:pPr>
      <w:r>
        <w:t> </w:t>
      </w:r>
    </w:p>
    <w:p w:rsidR="007520C3" w:rsidRDefault="007520C3">
      <w:pPr>
        <w:pStyle w:val="onestring"/>
      </w:pPr>
      <w:r>
        <w:t>Форма</w:t>
      </w:r>
    </w:p>
    <w:p w:rsidR="007520C3" w:rsidRDefault="007520C3">
      <w:pPr>
        <w:pStyle w:val="newncpi"/>
      </w:pPr>
      <w:r>
        <w:t> </w:t>
      </w:r>
    </w:p>
    <w:tbl>
      <w:tblPr>
        <w:tblW w:w="5000" w:type="pct"/>
        <w:tblCellMar>
          <w:left w:w="0" w:type="dxa"/>
          <w:right w:w="0" w:type="dxa"/>
        </w:tblCellMar>
        <w:tblLook w:val="04A0"/>
      </w:tblPr>
      <w:tblGrid>
        <w:gridCol w:w="1422"/>
        <w:gridCol w:w="3411"/>
        <w:gridCol w:w="3411"/>
        <w:gridCol w:w="1137"/>
      </w:tblGrid>
      <w:tr w:rsidR="007520C3">
        <w:trPr>
          <w:trHeight w:val="238"/>
        </w:trPr>
        <w:tc>
          <w:tcPr>
            <w:tcW w:w="2576" w:type="pct"/>
            <w:gridSpan w:val="2"/>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spacing w:before="240" w:after="240"/>
              <w:jc w:val="center"/>
            </w:pPr>
            <w:r>
              <w:t>УДОСТОВЕРЕНИЕ № _____</w:t>
            </w:r>
            <w:r>
              <w:br/>
              <w:t>на право представления</w:t>
            </w:r>
            <w:r>
              <w:br/>
              <w:t>интересов подопечного</w:t>
            </w:r>
          </w:p>
        </w:tc>
        <w:tc>
          <w:tcPr>
            <w:tcW w:w="2424" w:type="pct"/>
            <w:gridSpan w:val="2"/>
            <w:vMerge w:val="restar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spacing w:before="120"/>
              <w:jc w:val="center"/>
            </w:pPr>
            <w:r>
              <w:t>Является опекуном (попечителем)</w:t>
            </w:r>
            <w:r>
              <w:br/>
              <w:t>недееспособного (ограниченно дееспособного)</w:t>
            </w:r>
          </w:p>
          <w:p w:rsidR="007520C3" w:rsidRDefault="007520C3">
            <w:pPr>
              <w:pStyle w:val="table10"/>
              <w:spacing w:before="120"/>
            </w:pPr>
            <w:r>
              <w:t>__________________________________________</w:t>
            </w:r>
          </w:p>
          <w:p w:rsidR="007520C3" w:rsidRDefault="007520C3">
            <w:pPr>
              <w:pStyle w:val="table10"/>
              <w:ind w:left="494"/>
            </w:pPr>
            <w:r>
              <w:t>(фамилия, собственное имя, отчество</w:t>
            </w:r>
          </w:p>
          <w:p w:rsidR="007520C3" w:rsidRDefault="007520C3">
            <w:pPr>
              <w:pStyle w:val="table10"/>
            </w:pPr>
            <w:r>
              <w:t>__________________________________________</w:t>
            </w:r>
          </w:p>
          <w:p w:rsidR="007520C3" w:rsidRDefault="007520C3">
            <w:pPr>
              <w:pStyle w:val="table10"/>
              <w:ind w:left="396"/>
            </w:pPr>
            <w:r>
              <w:t>(если таковое имеется) недееспособного</w:t>
            </w:r>
          </w:p>
          <w:p w:rsidR="007520C3" w:rsidRDefault="007520C3">
            <w:pPr>
              <w:pStyle w:val="table10"/>
            </w:pPr>
            <w:r>
              <w:t>__________________________________________</w:t>
            </w:r>
          </w:p>
          <w:p w:rsidR="007520C3" w:rsidRDefault="007520C3">
            <w:pPr>
              <w:pStyle w:val="table10"/>
              <w:ind w:left="200"/>
            </w:pPr>
            <w:r>
              <w:t>(ограниченно дееспособного), дата рождения)</w:t>
            </w:r>
          </w:p>
          <w:p w:rsidR="007520C3" w:rsidRDefault="007520C3">
            <w:pPr>
              <w:pStyle w:val="table10"/>
            </w:pPr>
            <w:r>
              <w:t>Удостоверение действительно _________________</w:t>
            </w:r>
          </w:p>
        </w:tc>
      </w:tr>
      <w:tr w:rsidR="007520C3">
        <w:trPr>
          <w:trHeight w:val="549"/>
        </w:trPr>
        <w:tc>
          <w:tcPr>
            <w:tcW w:w="758" w:type="pct"/>
            <w:vMerge w:val="restart"/>
            <w:tcBorders>
              <w:left w:val="single" w:sz="4" w:space="0" w:color="auto"/>
            </w:tcBorders>
            <w:tcMar>
              <w:top w:w="0" w:type="dxa"/>
              <w:left w:w="6" w:type="dxa"/>
              <w:bottom w:w="0" w:type="dxa"/>
              <w:right w:w="6" w:type="dxa"/>
            </w:tcMar>
            <w:hideMark/>
          </w:tcPr>
          <w:p w:rsidR="007520C3" w:rsidRDefault="007520C3">
            <w:pPr>
              <w:pStyle w:val="table10"/>
              <w:jc w:val="center"/>
            </w:pPr>
            <w:r>
              <w:t>место</w:t>
            </w:r>
            <w:r>
              <w:br/>
              <w:t>для</w:t>
            </w:r>
            <w:r>
              <w:br/>
              <w:t>фотографии</w:t>
            </w:r>
          </w:p>
        </w:tc>
        <w:tc>
          <w:tcPr>
            <w:tcW w:w="1818" w:type="pct"/>
            <w:vMerge w:val="restart"/>
            <w:tcBorders>
              <w:right w:val="single" w:sz="4" w:space="0" w:color="auto"/>
            </w:tcBorders>
            <w:tcMar>
              <w:top w:w="0" w:type="dxa"/>
              <w:left w:w="6" w:type="dxa"/>
              <w:bottom w:w="0" w:type="dxa"/>
              <w:right w:w="6" w:type="dxa"/>
            </w:tcMar>
            <w:hideMark/>
          </w:tcPr>
          <w:p w:rsidR="007520C3" w:rsidRDefault="007520C3">
            <w:pPr>
              <w:pStyle w:val="table10"/>
            </w:pPr>
            <w:r>
              <w:t>Фамилия _______________________</w:t>
            </w:r>
            <w:r>
              <w:br/>
              <w:t>Собственное имя ________________</w:t>
            </w:r>
            <w:r>
              <w:br/>
              <w:t>_______________________________</w:t>
            </w:r>
            <w:r>
              <w:br/>
              <w:t>Отчество ______________________</w:t>
            </w:r>
          </w:p>
          <w:p w:rsidR="007520C3" w:rsidRDefault="007520C3">
            <w:pPr>
              <w:pStyle w:val="table10"/>
              <w:ind w:left="956"/>
            </w:pPr>
            <w:r>
              <w:t>(если таковое имеется)</w:t>
            </w:r>
          </w:p>
          <w:p w:rsidR="007520C3" w:rsidRDefault="007520C3">
            <w:pPr>
              <w:pStyle w:val="table10"/>
            </w:pPr>
            <w:r>
              <w:t>Адрес _________________________</w:t>
            </w:r>
            <w:r>
              <w:br/>
              <w:t>______________________________</w:t>
            </w:r>
          </w:p>
        </w:tc>
        <w:tc>
          <w:tcPr>
            <w:tcW w:w="0" w:type="auto"/>
            <w:gridSpan w:val="2"/>
            <w:vMerge/>
            <w:tcBorders>
              <w:top w:val="single" w:sz="4" w:space="0" w:color="auto"/>
              <w:left w:val="single" w:sz="4" w:space="0" w:color="auto"/>
              <w:right w:val="single" w:sz="4" w:space="0" w:color="auto"/>
            </w:tcBorders>
            <w:vAlign w:val="center"/>
            <w:hideMark/>
          </w:tcPr>
          <w:p w:rsidR="007520C3" w:rsidRDefault="007520C3">
            <w:pPr>
              <w:rPr>
                <w:rFonts w:eastAsiaTheme="minorEastAsia"/>
                <w:sz w:val="20"/>
                <w:szCs w:val="20"/>
              </w:rPr>
            </w:pPr>
          </w:p>
        </w:tc>
      </w:tr>
      <w:tr w:rsidR="007520C3">
        <w:trPr>
          <w:trHeight w:val="238"/>
        </w:trPr>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c>
          <w:tcPr>
            <w:tcW w:w="1818" w:type="pct"/>
            <w:tcBorders>
              <w:left w:val="single" w:sz="4" w:space="0" w:color="auto"/>
            </w:tcBorders>
            <w:tcMar>
              <w:top w:w="0" w:type="dxa"/>
              <w:left w:w="6" w:type="dxa"/>
              <w:bottom w:w="0" w:type="dxa"/>
              <w:right w:w="6" w:type="dxa"/>
            </w:tcMar>
            <w:vAlign w:val="bottom"/>
            <w:hideMark/>
          </w:tcPr>
          <w:p w:rsidR="007520C3" w:rsidRDefault="007520C3">
            <w:pPr>
              <w:pStyle w:val="newncpi0"/>
              <w:jc w:val="left"/>
            </w:pPr>
            <w:r>
              <w:t>__________________________</w:t>
            </w:r>
          </w:p>
        </w:tc>
        <w:tc>
          <w:tcPr>
            <w:tcW w:w="606" w:type="pct"/>
            <w:tcBorders>
              <w:right w:val="single" w:sz="4" w:space="0" w:color="auto"/>
            </w:tcBorders>
            <w:tcMar>
              <w:top w:w="0" w:type="dxa"/>
              <w:left w:w="6" w:type="dxa"/>
              <w:bottom w:w="0" w:type="dxa"/>
              <w:right w:w="6" w:type="dxa"/>
            </w:tcMar>
            <w:vAlign w:val="bottom"/>
            <w:hideMark/>
          </w:tcPr>
          <w:p w:rsidR="007520C3" w:rsidRDefault="007520C3">
            <w:pPr>
              <w:pStyle w:val="newncpi0"/>
              <w:jc w:val="center"/>
            </w:pPr>
            <w:r>
              <w:t>________</w:t>
            </w:r>
          </w:p>
        </w:tc>
      </w:tr>
      <w:tr w:rsidR="007520C3">
        <w:trPr>
          <w:trHeight w:val="276"/>
        </w:trPr>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c>
          <w:tcPr>
            <w:tcW w:w="1818" w:type="pct"/>
            <w:vMerge w:val="restart"/>
            <w:tcBorders>
              <w:left w:val="single" w:sz="4" w:space="0" w:color="auto"/>
            </w:tcBorders>
            <w:tcMar>
              <w:top w:w="0" w:type="dxa"/>
              <w:left w:w="6" w:type="dxa"/>
              <w:bottom w:w="0" w:type="dxa"/>
              <w:right w:w="6" w:type="dxa"/>
            </w:tcMar>
            <w:hideMark/>
          </w:tcPr>
          <w:p w:rsidR="007520C3" w:rsidRDefault="007520C3">
            <w:pPr>
              <w:pStyle w:val="table10"/>
              <w:ind w:right="153"/>
              <w:jc w:val="center"/>
            </w:pPr>
            <w:r>
              <w:t>(фамилия, собственное имя, отчество</w:t>
            </w:r>
            <w:r>
              <w:br/>
              <w:t>(если таковое имеется) руководителя структурного подразделения районного, городского исполнительных комитетов, местной администрации района в городе, осуществляющего государственно-властные полномочия в сфере труда, занятости и социальной защиты)</w:t>
            </w:r>
          </w:p>
        </w:tc>
        <w:tc>
          <w:tcPr>
            <w:tcW w:w="606" w:type="pct"/>
            <w:vMerge w:val="restart"/>
            <w:tcBorders>
              <w:right w:val="single" w:sz="4" w:space="0" w:color="auto"/>
            </w:tcBorders>
            <w:tcMar>
              <w:top w:w="0" w:type="dxa"/>
              <w:left w:w="6" w:type="dxa"/>
              <w:bottom w:w="0" w:type="dxa"/>
              <w:right w:w="6" w:type="dxa"/>
            </w:tcMar>
            <w:hideMark/>
          </w:tcPr>
          <w:p w:rsidR="007520C3" w:rsidRDefault="007520C3">
            <w:pPr>
              <w:pStyle w:val="table10"/>
              <w:jc w:val="center"/>
            </w:pPr>
            <w:r>
              <w:t>(подпись)</w:t>
            </w:r>
          </w:p>
        </w:tc>
      </w:tr>
      <w:tr w:rsidR="007520C3">
        <w:trPr>
          <w:trHeight w:val="703"/>
        </w:trPr>
        <w:tc>
          <w:tcPr>
            <w:tcW w:w="2576"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Согласно решению ____________________________</w:t>
            </w:r>
            <w:r>
              <w:br/>
              <w:t>_____________________________________________</w:t>
            </w:r>
          </w:p>
          <w:p w:rsidR="007520C3" w:rsidRDefault="007520C3">
            <w:pPr>
              <w:pStyle w:val="table10"/>
              <w:ind w:left="363"/>
            </w:pPr>
            <w:r>
              <w:t>(указывается орган опеки и попечительства)</w:t>
            </w:r>
          </w:p>
          <w:p w:rsidR="007520C3" w:rsidRDefault="007520C3">
            <w:pPr>
              <w:pStyle w:val="table10"/>
            </w:pPr>
            <w:r>
              <w:t>__________________________________________</w:t>
            </w:r>
            <w:r>
              <w:br/>
              <w:t>от __ ____________ 20__ г. № _______</w:t>
            </w:r>
          </w:p>
        </w:tc>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r>
      <w:tr w:rsidR="007520C3">
        <w:trPr>
          <w:trHeight w:val="275"/>
        </w:trPr>
        <w:tc>
          <w:tcPr>
            <w:tcW w:w="2576"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r>
      <w:tr w:rsidR="007520C3">
        <w:trPr>
          <w:trHeight w:val="275"/>
        </w:trPr>
        <w:tc>
          <w:tcPr>
            <w:tcW w:w="2576"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0" w:type="auto"/>
            <w:vMerge/>
            <w:tcBorders>
              <w:left w:val="single" w:sz="4" w:space="0" w:color="auto"/>
            </w:tcBorders>
            <w:vAlign w:val="center"/>
            <w:hideMark/>
          </w:tcPr>
          <w:p w:rsidR="007520C3" w:rsidRDefault="007520C3">
            <w:pPr>
              <w:rPr>
                <w:rFonts w:eastAsiaTheme="minorEastAsia"/>
                <w:sz w:val="20"/>
                <w:szCs w:val="20"/>
              </w:rPr>
            </w:pPr>
          </w:p>
        </w:tc>
        <w:tc>
          <w:tcPr>
            <w:tcW w:w="0" w:type="auto"/>
            <w:vMerge/>
            <w:tcBorders>
              <w:right w:val="single" w:sz="4" w:space="0" w:color="auto"/>
            </w:tcBorders>
            <w:vAlign w:val="center"/>
            <w:hideMark/>
          </w:tcPr>
          <w:p w:rsidR="007520C3" w:rsidRDefault="007520C3">
            <w:pPr>
              <w:rPr>
                <w:rFonts w:eastAsiaTheme="minorEastAsia"/>
                <w:sz w:val="20"/>
                <w:szCs w:val="20"/>
              </w:rPr>
            </w:pPr>
          </w:p>
        </w:tc>
      </w:tr>
      <w:tr w:rsidR="007520C3">
        <w:trPr>
          <w:trHeight w:val="238"/>
        </w:trPr>
        <w:tc>
          <w:tcPr>
            <w:tcW w:w="2576" w:type="pct"/>
            <w:gridSpan w:val="2"/>
            <w:tcBorders>
              <w:left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2424" w:type="pct"/>
            <w:gridSpan w:val="2"/>
            <w:tcBorders>
              <w:left w:val="single" w:sz="4" w:space="0" w:color="auto"/>
              <w:right w:val="single" w:sz="4" w:space="0" w:color="auto"/>
            </w:tcBorders>
            <w:tcMar>
              <w:top w:w="0" w:type="dxa"/>
              <w:left w:w="6" w:type="dxa"/>
              <w:bottom w:w="0" w:type="dxa"/>
              <w:right w:w="6" w:type="dxa"/>
            </w:tcMar>
            <w:hideMark/>
          </w:tcPr>
          <w:p w:rsidR="007520C3" w:rsidRDefault="007520C3">
            <w:pPr>
              <w:pStyle w:val="table10"/>
            </w:pPr>
            <w:r>
              <w:t>М.П.</w:t>
            </w:r>
          </w:p>
        </w:tc>
      </w:tr>
      <w:tr w:rsidR="007520C3">
        <w:trPr>
          <w:trHeight w:val="238"/>
        </w:trPr>
        <w:tc>
          <w:tcPr>
            <w:tcW w:w="2576" w:type="pct"/>
            <w:gridSpan w:val="2"/>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2424" w:type="pct"/>
            <w:gridSpan w:val="2"/>
            <w:tcBorders>
              <w:left w:val="single" w:sz="4" w:space="0" w:color="auto"/>
              <w:bottom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ncpicomment"/>
      </w:pPr>
      <w:r>
        <w:t>____________________________________________________</w:t>
      </w:r>
    </w:p>
    <w:p w:rsidR="007520C3" w:rsidRDefault="007520C3">
      <w:pPr>
        <w:pStyle w:val="ncpicomment"/>
      </w:pPr>
      <w:r>
        <w:t>Приложение исключено постановлением Совета Министров Республики Беларусь от 26 мая 2026 г. № 260</w:t>
      </w:r>
    </w:p>
    <w:p w:rsidR="007520C3" w:rsidRDefault="007520C3">
      <w:pPr>
        <w:pStyle w:val="newncpi"/>
      </w:pPr>
      <w:r>
        <w:t> </w:t>
      </w:r>
    </w:p>
    <w:tbl>
      <w:tblPr>
        <w:tblW w:w="5000" w:type="pct"/>
        <w:tblCellMar>
          <w:left w:w="0" w:type="dxa"/>
          <w:right w:w="0" w:type="dxa"/>
        </w:tblCellMar>
        <w:tblLook w:val="04A0"/>
      </w:tblPr>
      <w:tblGrid>
        <w:gridCol w:w="5827"/>
        <w:gridCol w:w="3554"/>
      </w:tblGrid>
      <w:tr w:rsidR="007520C3">
        <w:tc>
          <w:tcPr>
            <w:tcW w:w="3106" w:type="pct"/>
            <w:tcMar>
              <w:top w:w="0" w:type="dxa"/>
              <w:left w:w="6" w:type="dxa"/>
              <w:bottom w:w="0" w:type="dxa"/>
              <w:right w:w="6" w:type="dxa"/>
            </w:tcMar>
            <w:hideMark/>
          </w:tcPr>
          <w:p w:rsidR="007520C3" w:rsidRDefault="007520C3">
            <w:pPr>
              <w:pStyle w:val="newncpi"/>
            </w:pPr>
            <w:r>
              <w:t> </w:t>
            </w:r>
          </w:p>
        </w:tc>
        <w:tc>
          <w:tcPr>
            <w:tcW w:w="1894" w:type="pct"/>
            <w:tcMar>
              <w:top w:w="0" w:type="dxa"/>
              <w:left w:w="6" w:type="dxa"/>
              <w:bottom w:w="0" w:type="dxa"/>
              <w:right w:w="6" w:type="dxa"/>
            </w:tcMar>
            <w:hideMark/>
          </w:tcPr>
          <w:p w:rsidR="007520C3" w:rsidRDefault="007520C3">
            <w:pPr>
              <w:pStyle w:val="append1"/>
            </w:pPr>
            <w:r>
              <w:t>Приложение</w:t>
            </w:r>
          </w:p>
          <w:p w:rsidR="007520C3" w:rsidRDefault="007520C3">
            <w:pPr>
              <w:pStyle w:val="append"/>
            </w:pPr>
            <w:r>
              <w:t xml:space="preserve">к Положению о порядке управления </w:t>
            </w:r>
            <w:r>
              <w:br/>
              <w:t xml:space="preserve">имуществом подопечных </w:t>
            </w:r>
            <w:r>
              <w:br/>
              <w:t xml:space="preserve">(в редакции постановления </w:t>
            </w:r>
            <w:r>
              <w:br/>
              <w:t xml:space="preserve">Совета Министров </w:t>
            </w:r>
            <w:r>
              <w:br/>
              <w:t xml:space="preserve">Республики Беларусь </w:t>
            </w:r>
            <w:r>
              <w:br/>
              <w:t xml:space="preserve">24.06.2020 № 368) </w:t>
            </w:r>
          </w:p>
        </w:tc>
      </w:tr>
    </w:tbl>
    <w:p w:rsidR="007520C3" w:rsidRDefault="007520C3">
      <w:pPr>
        <w:pStyle w:val="newncpi"/>
      </w:pPr>
      <w:r>
        <w:t> </w:t>
      </w:r>
    </w:p>
    <w:p w:rsidR="007520C3" w:rsidRDefault="007520C3">
      <w:pPr>
        <w:pStyle w:val="onestring"/>
      </w:pPr>
      <w:r>
        <w:t>Форма</w:t>
      </w:r>
    </w:p>
    <w:p w:rsidR="007520C3" w:rsidRDefault="007520C3">
      <w:pPr>
        <w:pStyle w:val="titlep"/>
      </w:pPr>
      <w:r>
        <w:t>ОПИСЬ</w:t>
      </w:r>
      <w:r>
        <w:br/>
        <w:t>имущества, принадлежащего лицу, нуждающемуся</w:t>
      </w:r>
      <w:r>
        <w:br/>
        <w:t>в защите имущественных прав</w:t>
      </w:r>
    </w:p>
    <w:p w:rsidR="007520C3" w:rsidRDefault="007520C3">
      <w:pPr>
        <w:pStyle w:val="newncpi"/>
      </w:pPr>
      <w:r>
        <w:t>Нами, представителями ___________________________________________________</w:t>
      </w:r>
    </w:p>
    <w:p w:rsidR="007520C3" w:rsidRDefault="007520C3">
      <w:pPr>
        <w:pStyle w:val="undline"/>
      </w:pPr>
      <w:r>
        <w:t>(название государственного органа,</w:t>
      </w:r>
    </w:p>
    <w:p w:rsidR="007520C3" w:rsidRDefault="007520C3">
      <w:pPr>
        <w:pStyle w:val="newncpi0"/>
      </w:pPr>
      <w:r>
        <w:t>____________________________________________________________________________</w:t>
      </w:r>
    </w:p>
    <w:p w:rsidR="007520C3" w:rsidRDefault="007520C3">
      <w:pPr>
        <w:pStyle w:val="undline"/>
      </w:pPr>
      <w:r>
        <w:t>организации, юридический адрес, должность служащего, фамилия, собственное имя, отчество</w:t>
      </w:r>
    </w:p>
    <w:p w:rsidR="007520C3" w:rsidRDefault="007520C3">
      <w:pPr>
        <w:pStyle w:val="newncpi0"/>
      </w:pPr>
      <w:r>
        <w:t>____________________________________________________________________________</w:t>
      </w:r>
    </w:p>
    <w:p w:rsidR="007520C3" w:rsidRDefault="007520C3">
      <w:pPr>
        <w:pStyle w:val="undline"/>
      </w:pPr>
      <w:r>
        <w:t>(если таковое имеется), данные документа, удостоверяющего личность</w:t>
      </w:r>
    </w:p>
    <w:p w:rsidR="007520C3" w:rsidRDefault="007520C3">
      <w:pPr>
        <w:pStyle w:val="newncpi0"/>
      </w:pPr>
      <w:r>
        <w:t>____________________________________________________________________________</w:t>
      </w:r>
    </w:p>
    <w:p w:rsidR="007520C3" w:rsidRDefault="007520C3">
      <w:pPr>
        <w:pStyle w:val="undline"/>
      </w:pPr>
      <w:r>
        <w:t>(серия (при наличии), номер, дата выдачи, наименование государственного</w:t>
      </w:r>
    </w:p>
    <w:p w:rsidR="007520C3" w:rsidRDefault="007520C3">
      <w:pPr>
        <w:pStyle w:val="newncpi0"/>
      </w:pPr>
      <w:r>
        <w:t>____________________________________________________________________________,</w:t>
      </w:r>
    </w:p>
    <w:p w:rsidR="007520C3" w:rsidRDefault="007520C3">
      <w:pPr>
        <w:pStyle w:val="undline"/>
      </w:pPr>
      <w:r>
        <w:t>органа, его выдавшего, идентификационный номер (при наличии)</w:t>
      </w:r>
    </w:p>
    <w:p w:rsidR="007520C3" w:rsidRDefault="007520C3">
      <w:pPr>
        <w:pStyle w:val="newncpi0"/>
      </w:pPr>
      <w:r>
        <w:t> </w:t>
      </w:r>
    </w:p>
    <w:p w:rsidR="007520C3" w:rsidRDefault="007520C3">
      <w:pPr>
        <w:pStyle w:val="newncpi0"/>
      </w:pPr>
      <w:r>
        <w:t>произведена настоящая опись имущества, оставшегося ______________________________</w:t>
      </w:r>
    </w:p>
    <w:p w:rsidR="007520C3" w:rsidRDefault="007520C3">
      <w:pPr>
        <w:pStyle w:val="undline"/>
      </w:pPr>
      <w:r>
        <w:t>(причина</w:t>
      </w:r>
    </w:p>
    <w:p w:rsidR="007520C3" w:rsidRDefault="007520C3">
      <w:pPr>
        <w:pStyle w:val="newncpi0"/>
      </w:pPr>
      <w:r>
        <w:t>____________________________________________________________________________,</w:t>
      </w:r>
    </w:p>
    <w:p w:rsidR="007520C3" w:rsidRDefault="007520C3">
      <w:pPr>
        <w:pStyle w:val="undline"/>
      </w:pPr>
      <w:r>
        <w:t>составления описи имущества)</w:t>
      </w:r>
    </w:p>
    <w:p w:rsidR="007520C3" w:rsidRDefault="007520C3">
      <w:pPr>
        <w:pStyle w:val="newncpi0"/>
      </w:pPr>
      <w:r>
        <w:t>находящегося по адресу: ______________________________________________________.</w:t>
      </w:r>
    </w:p>
    <w:p w:rsidR="007520C3" w:rsidRDefault="007520C3">
      <w:pPr>
        <w:pStyle w:val="newncpi"/>
      </w:pPr>
      <w:r>
        <w:t>Имущество принадлежит __________________________________________________</w:t>
      </w:r>
    </w:p>
    <w:p w:rsidR="007520C3" w:rsidRDefault="007520C3">
      <w:pPr>
        <w:pStyle w:val="undline"/>
      </w:pPr>
      <w:r>
        <w:t>(фамилия, собственное имя, отчество (если</w:t>
      </w:r>
    </w:p>
    <w:p w:rsidR="007520C3" w:rsidRDefault="007520C3">
      <w:pPr>
        <w:pStyle w:val="newncpi0"/>
      </w:pPr>
      <w:r>
        <w:t>____________________________________________________________________________.</w:t>
      </w:r>
    </w:p>
    <w:p w:rsidR="007520C3" w:rsidRDefault="007520C3">
      <w:pPr>
        <w:pStyle w:val="undline"/>
      </w:pPr>
      <w:r>
        <w:t>таковое имеется) лица, которому принадлежит имущество)</w:t>
      </w:r>
    </w:p>
    <w:p w:rsidR="007520C3" w:rsidRDefault="007520C3">
      <w:pPr>
        <w:pStyle w:val="newncpi"/>
      </w:pPr>
      <w:r>
        <w:t>При описи имущества установлено следующее:</w:t>
      </w:r>
    </w:p>
    <w:p w:rsidR="007520C3" w:rsidRDefault="007520C3">
      <w:pPr>
        <w:pStyle w:val="point"/>
      </w:pPr>
      <w:r>
        <w:t>1. Капитальные строения (здания, сооружения), изолированные помещения, машино-места, земельные участки:</w:t>
      </w:r>
    </w:p>
    <w:p w:rsidR="007520C3" w:rsidRDefault="007520C3">
      <w:pPr>
        <w:pStyle w:val="underpoint"/>
      </w:pPr>
      <w:r>
        <w:t>1.1. жилые дома, жилые помещения (квартиры, комнаты), доли в праве собственности на жилые дома, жилые помещения (квартиры, комнаты)</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2254"/>
        <w:gridCol w:w="2482"/>
        <w:gridCol w:w="2857"/>
        <w:gridCol w:w="1788"/>
      </w:tblGrid>
      <w:tr w:rsidR="007520C3">
        <w:trPr>
          <w:trHeight w:val="238"/>
        </w:trPr>
        <w:tc>
          <w:tcPr>
            <w:tcW w:w="1201"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Вид имущества</w:t>
            </w:r>
          </w:p>
        </w:tc>
        <w:tc>
          <w:tcPr>
            <w:tcW w:w="13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Место нахождения</w:t>
            </w:r>
          </w:p>
        </w:tc>
        <w:tc>
          <w:tcPr>
            <w:tcW w:w="15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Дата и способ приобретения</w:t>
            </w:r>
          </w:p>
        </w:tc>
        <w:tc>
          <w:tcPr>
            <w:tcW w:w="953"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Общая площадь</w:t>
            </w:r>
          </w:p>
        </w:tc>
      </w:tr>
      <w:tr w:rsidR="007520C3">
        <w:trPr>
          <w:trHeight w:val="238"/>
        </w:trPr>
        <w:tc>
          <w:tcPr>
            <w:tcW w:w="1201" w:type="pct"/>
            <w:tcBorders>
              <w:top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132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1523" w:type="pct"/>
            <w:tcBorders>
              <w:top w:val="single" w:sz="4" w:space="0" w:color="auto"/>
              <w:left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 </w:t>
            </w:r>
          </w:p>
        </w:tc>
        <w:tc>
          <w:tcPr>
            <w:tcW w:w="953" w:type="pct"/>
            <w:tcBorders>
              <w:top w:val="single" w:sz="4" w:space="0" w:color="auto"/>
              <w:left w:val="single" w:sz="4" w:space="0" w:color="auto"/>
            </w:tcBorders>
            <w:tcMar>
              <w:top w:w="0" w:type="dxa"/>
              <w:left w:w="6" w:type="dxa"/>
              <w:bottom w:w="0" w:type="dxa"/>
              <w:right w:w="6" w:type="dxa"/>
            </w:tcMar>
            <w:vAlign w:val="center"/>
            <w:hideMark/>
          </w:tcPr>
          <w:p w:rsidR="007520C3" w:rsidRDefault="007520C3">
            <w:pPr>
              <w:pStyle w:val="table10"/>
            </w:pPr>
            <w:r>
              <w:t> </w:t>
            </w:r>
          </w:p>
        </w:tc>
      </w:tr>
    </w:tbl>
    <w:p w:rsidR="007520C3" w:rsidRDefault="007520C3">
      <w:pPr>
        <w:pStyle w:val="newncpi"/>
      </w:pPr>
      <w:r>
        <w:t> </w:t>
      </w:r>
    </w:p>
    <w:p w:rsidR="007520C3" w:rsidRDefault="007520C3">
      <w:pPr>
        <w:pStyle w:val="underpoint"/>
      </w:pPr>
      <w:r>
        <w:t>1.2. гаражи, машино-места, доли в праве собственности на гаражи, машино-места</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2254"/>
        <w:gridCol w:w="2482"/>
        <w:gridCol w:w="2857"/>
        <w:gridCol w:w="1788"/>
      </w:tblGrid>
      <w:tr w:rsidR="007520C3">
        <w:trPr>
          <w:trHeight w:val="238"/>
        </w:trPr>
        <w:tc>
          <w:tcPr>
            <w:tcW w:w="1201"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Вид имущества</w:t>
            </w:r>
          </w:p>
        </w:tc>
        <w:tc>
          <w:tcPr>
            <w:tcW w:w="13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Место нахождения</w:t>
            </w:r>
          </w:p>
        </w:tc>
        <w:tc>
          <w:tcPr>
            <w:tcW w:w="15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Дата и способ приобретения</w:t>
            </w:r>
          </w:p>
        </w:tc>
        <w:tc>
          <w:tcPr>
            <w:tcW w:w="953"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Общая площадь</w:t>
            </w:r>
          </w:p>
        </w:tc>
      </w:tr>
      <w:tr w:rsidR="007520C3">
        <w:trPr>
          <w:trHeight w:val="238"/>
        </w:trPr>
        <w:tc>
          <w:tcPr>
            <w:tcW w:w="1201" w:type="pct"/>
            <w:tcBorders>
              <w:top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323"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523"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953" w:type="pct"/>
            <w:tcBorders>
              <w:top w:val="single" w:sz="4" w:space="0" w:color="auto"/>
              <w:lef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underpoint"/>
      </w:pPr>
      <w:r>
        <w:t>1.3. иные капитальные строения (здания, сооружения), изолированные помещения, дачи, садовые домики, доли в праве собственности на указанные строения</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2254"/>
        <w:gridCol w:w="2482"/>
        <w:gridCol w:w="2857"/>
        <w:gridCol w:w="1788"/>
      </w:tblGrid>
      <w:tr w:rsidR="007520C3">
        <w:trPr>
          <w:trHeight w:val="238"/>
        </w:trPr>
        <w:tc>
          <w:tcPr>
            <w:tcW w:w="1201"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Вид имущества</w:t>
            </w:r>
          </w:p>
        </w:tc>
        <w:tc>
          <w:tcPr>
            <w:tcW w:w="13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Место нахождения</w:t>
            </w:r>
          </w:p>
        </w:tc>
        <w:tc>
          <w:tcPr>
            <w:tcW w:w="15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Дата и способ приобретения</w:t>
            </w:r>
          </w:p>
        </w:tc>
        <w:tc>
          <w:tcPr>
            <w:tcW w:w="953"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Общая площадь</w:t>
            </w:r>
          </w:p>
        </w:tc>
      </w:tr>
      <w:tr w:rsidR="007520C3">
        <w:trPr>
          <w:trHeight w:val="238"/>
        </w:trPr>
        <w:tc>
          <w:tcPr>
            <w:tcW w:w="1201" w:type="pct"/>
            <w:tcBorders>
              <w:top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323"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523"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953" w:type="pct"/>
            <w:tcBorders>
              <w:top w:val="single" w:sz="4" w:space="0" w:color="auto"/>
              <w:lef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underpoint"/>
      </w:pPr>
      <w:r>
        <w:t>1.4. земельные участки, доли в праве собственности на земельные участки</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2254"/>
        <w:gridCol w:w="2482"/>
        <w:gridCol w:w="2857"/>
        <w:gridCol w:w="1788"/>
      </w:tblGrid>
      <w:tr w:rsidR="007520C3">
        <w:trPr>
          <w:trHeight w:val="238"/>
        </w:trPr>
        <w:tc>
          <w:tcPr>
            <w:tcW w:w="1201"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Вид имущества</w:t>
            </w:r>
          </w:p>
        </w:tc>
        <w:tc>
          <w:tcPr>
            <w:tcW w:w="13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Место нахождения</w:t>
            </w:r>
          </w:p>
        </w:tc>
        <w:tc>
          <w:tcPr>
            <w:tcW w:w="1523"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Дата и способ приобретения</w:t>
            </w:r>
          </w:p>
        </w:tc>
        <w:tc>
          <w:tcPr>
            <w:tcW w:w="953"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Общая площадь</w:t>
            </w:r>
          </w:p>
        </w:tc>
      </w:tr>
      <w:tr w:rsidR="007520C3">
        <w:trPr>
          <w:trHeight w:val="238"/>
        </w:trPr>
        <w:tc>
          <w:tcPr>
            <w:tcW w:w="1201" w:type="pct"/>
            <w:tcBorders>
              <w:top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323"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523"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953" w:type="pct"/>
            <w:tcBorders>
              <w:top w:val="single" w:sz="4" w:space="0" w:color="auto"/>
              <w:lef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point"/>
      </w:pPr>
      <w:r>
        <w:t xml:space="preserve">2. Ценные бумаги </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4811"/>
        <w:gridCol w:w="4570"/>
      </w:tblGrid>
      <w:tr w:rsidR="007520C3">
        <w:trPr>
          <w:trHeight w:val="240"/>
        </w:trPr>
        <w:tc>
          <w:tcPr>
            <w:tcW w:w="2564"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Наименование</w:t>
            </w:r>
          </w:p>
        </w:tc>
        <w:tc>
          <w:tcPr>
            <w:tcW w:w="2436"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Дата и способ приобретения</w:t>
            </w:r>
          </w:p>
        </w:tc>
      </w:tr>
      <w:tr w:rsidR="007520C3">
        <w:trPr>
          <w:trHeight w:val="240"/>
        </w:trPr>
        <w:tc>
          <w:tcPr>
            <w:tcW w:w="2564" w:type="pct"/>
            <w:tcBorders>
              <w:top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2436" w:type="pct"/>
            <w:tcBorders>
              <w:top w:val="single" w:sz="4" w:space="0" w:color="auto"/>
              <w:lef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point"/>
      </w:pPr>
      <w:r>
        <w:t>3. Транспортные средства</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1317"/>
        <w:gridCol w:w="3118"/>
        <w:gridCol w:w="4946"/>
      </w:tblGrid>
      <w:tr w:rsidR="007520C3">
        <w:trPr>
          <w:trHeight w:val="240"/>
        </w:trPr>
        <w:tc>
          <w:tcPr>
            <w:tcW w:w="702"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Вид</w:t>
            </w:r>
          </w:p>
        </w:tc>
        <w:tc>
          <w:tcPr>
            <w:tcW w:w="1662" w:type="pct"/>
            <w:tcBorders>
              <w:left w:val="single" w:sz="4" w:space="0" w:color="auto"/>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Марка, модель, год выпуска*</w:t>
            </w:r>
          </w:p>
        </w:tc>
        <w:tc>
          <w:tcPr>
            <w:tcW w:w="2636"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Способ приобретения*</w:t>
            </w:r>
          </w:p>
        </w:tc>
      </w:tr>
      <w:tr w:rsidR="007520C3">
        <w:trPr>
          <w:trHeight w:val="240"/>
        </w:trPr>
        <w:tc>
          <w:tcPr>
            <w:tcW w:w="702" w:type="pct"/>
            <w:tcBorders>
              <w:top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1662" w:type="pct"/>
            <w:tcBorders>
              <w:top w:val="single" w:sz="4" w:space="0" w:color="auto"/>
              <w:left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2636" w:type="pct"/>
            <w:tcBorders>
              <w:top w:val="single" w:sz="4" w:space="0" w:color="auto"/>
              <w:lef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snoskiline"/>
      </w:pPr>
      <w:r>
        <w:t>______________________________</w:t>
      </w:r>
    </w:p>
    <w:p w:rsidR="007520C3" w:rsidRDefault="007520C3">
      <w:pPr>
        <w:pStyle w:val="snoski"/>
      </w:pPr>
      <w:r>
        <w:t>* Заполняется при возможности установления.</w:t>
      </w:r>
    </w:p>
    <w:p w:rsidR="007520C3" w:rsidRDefault="007520C3">
      <w:pPr>
        <w:pStyle w:val="point"/>
      </w:pPr>
      <w:r>
        <w:t>4. Иное имущество, включая предметы домашней обстановки, а также хозяйственные и личные вещи с указанием отличительных признаков каждой из них</w:t>
      </w:r>
    </w:p>
    <w:p w:rsidR="007520C3" w:rsidRDefault="007520C3">
      <w:pPr>
        <w:pStyle w:val="newncpi"/>
      </w:pPr>
      <w:r>
        <w:t> </w:t>
      </w:r>
    </w:p>
    <w:tbl>
      <w:tblPr>
        <w:tblW w:w="5000" w:type="pct"/>
        <w:tblBorders>
          <w:top w:val="single" w:sz="4" w:space="0" w:color="auto"/>
        </w:tblBorders>
        <w:tblCellMar>
          <w:top w:w="17" w:type="dxa"/>
          <w:left w:w="17" w:type="dxa"/>
          <w:bottom w:w="17" w:type="dxa"/>
          <w:right w:w="17" w:type="dxa"/>
        </w:tblCellMar>
        <w:tblLook w:val="04A0"/>
      </w:tblPr>
      <w:tblGrid>
        <w:gridCol w:w="5077"/>
        <w:gridCol w:w="4304"/>
      </w:tblGrid>
      <w:tr w:rsidR="007520C3">
        <w:trPr>
          <w:trHeight w:val="240"/>
        </w:trPr>
        <w:tc>
          <w:tcPr>
            <w:tcW w:w="2706" w:type="pct"/>
            <w:tcBorders>
              <w:bottom w:val="single" w:sz="4" w:space="0" w:color="auto"/>
              <w:right w:val="single" w:sz="4" w:space="0" w:color="auto"/>
            </w:tcBorders>
            <w:tcMar>
              <w:top w:w="0" w:type="dxa"/>
              <w:left w:w="6" w:type="dxa"/>
              <w:bottom w:w="0" w:type="dxa"/>
              <w:right w:w="6" w:type="dxa"/>
            </w:tcMar>
            <w:vAlign w:val="center"/>
            <w:hideMark/>
          </w:tcPr>
          <w:p w:rsidR="007520C3" w:rsidRDefault="007520C3">
            <w:pPr>
              <w:pStyle w:val="table10"/>
            </w:pPr>
            <w:r>
              <w:t>Наименование</w:t>
            </w:r>
          </w:p>
        </w:tc>
        <w:tc>
          <w:tcPr>
            <w:tcW w:w="2294" w:type="pct"/>
            <w:tcBorders>
              <w:left w:val="single" w:sz="4" w:space="0" w:color="auto"/>
              <w:bottom w:val="single" w:sz="4" w:space="0" w:color="auto"/>
            </w:tcBorders>
            <w:tcMar>
              <w:top w:w="0" w:type="dxa"/>
              <w:left w:w="6" w:type="dxa"/>
              <w:bottom w:w="0" w:type="dxa"/>
              <w:right w:w="6" w:type="dxa"/>
            </w:tcMar>
            <w:vAlign w:val="center"/>
            <w:hideMark/>
          </w:tcPr>
          <w:p w:rsidR="007520C3" w:rsidRDefault="007520C3">
            <w:pPr>
              <w:pStyle w:val="table10"/>
            </w:pPr>
            <w:r>
              <w:t>Примечание</w:t>
            </w:r>
          </w:p>
        </w:tc>
      </w:tr>
      <w:tr w:rsidR="007520C3">
        <w:trPr>
          <w:trHeight w:val="240"/>
        </w:trPr>
        <w:tc>
          <w:tcPr>
            <w:tcW w:w="2706" w:type="pct"/>
            <w:tcBorders>
              <w:top w:val="single" w:sz="4" w:space="0" w:color="auto"/>
              <w:right w:val="single" w:sz="4" w:space="0" w:color="auto"/>
            </w:tcBorders>
            <w:tcMar>
              <w:top w:w="0" w:type="dxa"/>
              <w:left w:w="6" w:type="dxa"/>
              <w:bottom w:w="0" w:type="dxa"/>
              <w:right w:w="6" w:type="dxa"/>
            </w:tcMar>
            <w:hideMark/>
          </w:tcPr>
          <w:p w:rsidR="007520C3" w:rsidRDefault="007520C3">
            <w:pPr>
              <w:pStyle w:val="table10"/>
            </w:pPr>
            <w:r>
              <w:t> </w:t>
            </w:r>
          </w:p>
        </w:tc>
        <w:tc>
          <w:tcPr>
            <w:tcW w:w="2294" w:type="pct"/>
            <w:tcBorders>
              <w:top w:val="single" w:sz="4" w:space="0" w:color="auto"/>
              <w:left w:val="single" w:sz="4" w:space="0" w:color="auto"/>
            </w:tcBorders>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newncpi"/>
      </w:pPr>
      <w:r>
        <w:t>Указанное в настоящей описи имущество принял(а) на ответственное хранение ____________________________________________________________________________</w:t>
      </w:r>
    </w:p>
    <w:p w:rsidR="007520C3" w:rsidRDefault="007520C3">
      <w:pPr>
        <w:pStyle w:val="undline"/>
      </w:pPr>
      <w:r>
        <w:t>(фамилия, собственное имя, отчество (если таковое имеется),</w:t>
      </w:r>
    </w:p>
    <w:p w:rsidR="007520C3" w:rsidRDefault="007520C3">
      <w:pPr>
        <w:pStyle w:val="newncpi0"/>
      </w:pPr>
      <w:r>
        <w:t>____________________________________________________________________________</w:t>
      </w:r>
    </w:p>
    <w:p w:rsidR="007520C3" w:rsidRDefault="007520C3">
      <w:pPr>
        <w:pStyle w:val="undline"/>
      </w:pPr>
      <w:r>
        <w:t>данные документа, удостоверяющего личность (серия (при наличии),</w:t>
      </w:r>
    </w:p>
    <w:p w:rsidR="007520C3" w:rsidRDefault="007520C3">
      <w:pPr>
        <w:pStyle w:val="newncpi0"/>
      </w:pPr>
      <w:r>
        <w:t>____________________________________________________________________________</w:t>
      </w:r>
    </w:p>
    <w:p w:rsidR="007520C3" w:rsidRDefault="007520C3">
      <w:pPr>
        <w:pStyle w:val="undline"/>
      </w:pPr>
      <w:r>
        <w:t>номер, дата выдачи, наименование</w:t>
      </w:r>
    </w:p>
    <w:p w:rsidR="007520C3" w:rsidRDefault="007520C3">
      <w:pPr>
        <w:pStyle w:val="newncpi0"/>
      </w:pPr>
      <w:r>
        <w:t>____________________________________________________________________________</w:t>
      </w:r>
    </w:p>
    <w:p w:rsidR="007520C3" w:rsidRDefault="007520C3">
      <w:pPr>
        <w:pStyle w:val="undline"/>
      </w:pPr>
      <w:r>
        <w:t>государственного органа, его выдавшего, идентификационный номер (при наличии),</w:t>
      </w:r>
    </w:p>
    <w:p w:rsidR="007520C3" w:rsidRDefault="007520C3">
      <w:pPr>
        <w:pStyle w:val="newncpi0"/>
      </w:pPr>
      <w:r>
        <w:t>____________________________________________________________________________.</w:t>
      </w:r>
    </w:p>
    <w:p w:rsidR="007520C3" w:rsidRDefault="007520C3">
      <w:pPr>
        <w:pStyle w:val="undline"/>
      </w:pPr>
      <w:r>
        <w:t>адрес места жительства)</w:t>
      </w:r>
    </w:p>
    <w:p w:rsidR="007520C3" w:rsidRDefault="007520C3">
      <w:pPr>
        <w:pStyle w:val="newncpi"/>
      </w:pPr>
      <w:r>
        <w:t>Об ответственности за отчуждение или сокрытие имущества и о материальной ответственности за причиненные убытки предупрежден(а) __________________________</w:t>
      </w:r>
    </w:p>
    <w:p w:rsidR="007520C3" w:rsidRDefault="007520C3">
      <w:pPr>
        <w:pStyle w:val="undline"/>
      </w:pPr>
      <w:r>
        <w:t>(подпись лица, принявшего</w:t>
      </w:r>
    </w:p>
    <w:p w:rsidR="007520C3" w:rsidRDefault="007520C3">
      <w:pPr>
        <w:pStyle w:val="newncpi0"/>
      </w:pPr>
      <w:r>
        <w:t>____________________________________________________________________________</w:t>
      </w:r>
    </w:p>
    <w:p w:rsidR="007520C3" w:rsidRDefault="007520C3">
      <w:pPr>
        <w:pStyle w:val="undline"/>
      </w:pPr>
      <w:r>
        <w:t>имущество на ответственное хранение)</w:t>
      </w:r>
    </w:p>
    <w:p w:rsidR="007520C3" w:rsidRDefault="007520C3">
      <w:pPr>
        <w:pStyle w:val="newncpi"/>
      </w:pPr>
      <w:r>
        <w:t> </w:t>
      </w:r>
    </w:p>
    <w:tbl>
      <w:tblPr>
        <w:tblW w:w="5000" w:type="pct"/>
        <w:tblCellMar>
          <w:left w:w="0" w:type="dxa"/>
          <w:right w:w="0" w:type="dxa"/>
        </w:tblCellMar>
        <w:tblLook w:val="04A0"/>
      </w:tblPr>
      <w:tblGrid>
        <w:gridCol w:w="5116"/>
        <w:gridCol w:w="4265"/>
      </w:tblGrid>
      <w:tr w:rsidR="007520C3">
        <w:trPr>
          <w:trHeight w:val="240"/>
        </w:trPr>
        <w:tc>
          <w:tcPr>
            <w:tcW w:w="2727" w:type="pct"/>
            <w:tcMar>
              <w:top w:w="0" w:type="dxa"/>
              <w:left w:w="6" w:type="dxa"/>
              <w:bottom w:w="0" w:type="dxa"/>
              <w:right w:w="6" w:type="dxa"/>
            </w:tcMar>
            <w:hideMark/>
          </w:tcPr>
          <w:p w:rsidR="007520C3" w:rsidRDefault="007520C3">
            <w:pPr>
              <w:pStyle w:val="newncpi0"/>
            </w:pPr>
            <w:r>
              <w:t>Подписи лиц, составивших настоящую опись,</w:t>
            </w:r>
          </w:p>
        </w:tc>
        <w:tc>
          <w:tcPr>
            <w:tcW w:w="2273" w:type="pct"/>
            <w:tcBorders>
              <w:bottom w:val="single" w:sz="4" w:space="0" w:color="auto"/>
            </w:tcBorders>
            <w:tcMar>
              <w:top w:w="0" w:type="dxa"/>
              <w:left w:w="6" w:type="dxa"/>
              <w:bottom w:w="0" w:type="dxa"/>
              <w:right w:w="6" w:type="dxa"/>
            </w:tcMar>
            <w:hideMark/>
          </w:tcPr>
          <w:p w:rsidR="007520C3" w:rsidRDefault="007520C3">
            <w:pPr>
              <w:pStyle w:val="table10"/>
            </w:pPr>
            <w:r>
              <w:t> </w:t>
            </w:r>
          </w:p>
        </w:tc>
      </w:tr>
      <w:tr w:rsidR="007520C3">
        <w:trPr>
          <w:trHeight w:val="240"/>
        </w:trPr>
        <w:tc>
          <w:tcPr>
            <w:tcW w:w="2727" w:type="pct"/>
            <w:tcMar>
              <w:top w:w="0" w:type="dxa"/>
              <w:left w:w="6" w:type="dxa"/>
              <w:bottom w:w="0" w:type="dxa"/>
              <w:right w:w="6" w:type="dxa"/>
            </w:tcMar>
            <w:hideMark/>
          </w:tcPr>
          <w:p w:rsidR="007520C3" w:rsidRDefault="007520C3">
            <w:pPr>
              <w:pStyle w:val="newncpi0"/>
            </w:pPr>
            <w:r>
              <w:t> </w:t>
            </w:r>
          </w:p>
        </w:tc>
        <w:tc>
          <w:tcPr>
            <w:tcW w:w="2273" w:type="pct"/>
            <w:tcBorders>
              <w:top w:val="single" w:sz="4" w:space="0" w:color="auto"/>
              <w:bottom w:val="single" w:sz="4" w:space="0" w:color="auto"/>
            </w:tcBorders>
            <w:tcMar>
              <w:top w:w="0" w:type="dxa"/>
              <w:left w:w="6" w:type="dxa"/>
              <w:bottom w:w="0" w:type="dxa"/>
              <w:right w:w="6" w:type="dxa"/>
            </w:tcMar>
            <w:hideMark/>
          </w:tcPr>
          <w:p w:rsidR="007520C3" w:rsidRDefault="007520C3">
            <w:pPr>
              <w:pStyle w:val="table10"/>
            </w:pPr>
            <w:r>
              <w:t> </w:t>
            </w:r>
          </w:p>
        </w:tc>
      </w:tr>
      <w:tr w:rsidR="007520C3">
        <w:trPr>
          <w:trHeight w:val="240"/>
        </w:trPr>
        <w:tc>
          <w:tcPr>
            <w:tcW w:w="2727" w:type="pct"/>
            <w:tcMar>
              <w:top w:w="0" w:type="dxa"/>
              <w:left w:w="6" w:type="dxa"/>
              <w:bottom w:w="0" w:type="dxa"/>
              <w:right w:w="6" w:type="dxa"/>
            </w:tcMar>
            <w:hideMark/>
          </w:tcPr>
          <w:p w:rsidR="007520C3" w:rsidRDefault="007520C3">
            <w:pPr>
              <w:pStyle w:val="newncpi0"/>
            </w:pPr>
            <w:r>
              <w:t> </w:t>
            </w:r>
          </w:p>
        </w:tc>
        <w:tc>
          <w:tcPr>
            <w:tcW w:w="2273" w:type="pct"/>
            <w:tcBorders>
              <w:top w:val="single" w:sz="4" w:space="0" w:color="auto"/>
              <w:bottom w:val="single" w:sz="4" w:space="0" w:color="auto"/>
            </w:tcBorders>
            <w:tcMar>
              <w:top w:w="0" w:type="dxa"/>
              <w:left w:w="6" w:type="dxa"/>
              <w:bottom w:w="0" w:type="dxa"/>
              <w:right w:w="6" w:type="dxa"/>
            </w:tcMar>
            <w:hideMark/>
          </w:tcPr>
          <w:p w:rsidR="007520C3" w:rsidRDefault="007520C3">
            <w:pPr>
              <w:pStyle w:val="table10"/>
            </w:pPr>
            <w:r>
              <w:t> </w:t>
            </w:r>
          </w:p>
        </w:tc>
      </w:tr>
      <w:tr w:rsidR="007520C3">
        <w:trPr>
          <w:trHeight w:val="240"/>
        </w:trPr>
        <w:tc>
          <w:tcPr>
            <w:tcW w:w="2727" w:type="pct"/>
            <w:tcMar>
              <w:top w:w="0" w:type="dxa"/>
              <w:left w:w="6" w:type="dxa"/>
              <w:bottom w:w="0" w:type="dxa"/>
              <w:right w:w="6" w:type="dxa"/>
            </w:tcMar>
            <w:hideMark/>
          </w:tcPr>
          <w:p w:rsidR="007520C3" w:rsidRDefault="007520C3">
            <w:pPr>
              <w:pStyle w:val="newncpi0"/>
            </w:pPr>
            <w:r>
              <w:t xml:space="preserve">Дата и время составления настоящей описи </w:t>
            </w:r>
          </w:p>
        </w:tc>
        <w:tc>
          <w:tcPr>
            <w:tcW w:w="2273" w:type="pct"/>
            <w:tcBorders>
              <w:top w:val="single" w:sz="4" w:space="0" w:color="auto"/>
              <w:bottom w:val="single" w:sz="4" w:space="0" w:color="auto"/>
            </w:tcBorders>
            <w:tcMar>
              <w:top w:w="0" w:type="dxa"/>
              <w:left w:w="6" w:type="dxa"/>
              <w:bottom w:w="0" w:type="dxa"/>
              <w:right w:w="6" w:type="dxa"/>
            </w:tcMar>
            <w:hideMark/>
          </w:tcPr>
          <w:p w:rsidR="007520C3" w:rsidRDefault="007520C3">
            <w:pPr>
              <w:pStyle w:val="table10"/>
            </w:pPr>
            <w:r>
              <w:t> </w:t>
            </w:r>
          </w:p>
        </w:tc>
      </w:tr>
      <w:tr w:rsidR="007520C3">
        <w:trPr>
          <w:trHeight w:val="240"/>
        </w:trPr>
        <w:tc>
          <w:tcPr>
            <w:tcW w:w="2727" w:type="pct"/>
            <w:tcMar>
              <w:top w:w="0" w:type="dxa"/>
              <w:left w:w="6" w:type="dxa"/>
              <w:bottom w:w="0" w:type="dxa"/>
              <w:right w:w="6" w:type="dxa"/>
            </w:tcMar>
            <w:hideMark/>
          </w:tcPr>
          <w:p w:rsidR="007520C3" w:rsidRDefault="007520C3">
            <w:pPr>
              <w:pStyle w:val="newncpi0"/>
            </w:pPr>
            <w:r>
              <w:t xml:space="preserve">Экземпляр настоящей описи получил(а) </w:t>
            </w:r>
          </w:p>
        </w:tc>
        <w:tc>
          <w:tcPr>
            <w:tcW w:w="2273" w:type="pct"/>
            <w:tcBorders>
              <w:top w:val="single" w:sz="4" w:space="0" w:color="auto"/>
              <w:bottom w:val="single" w:sz="4" w:space="0" w:color="auto"/>
            </w:tcBorders>
            <w:tcMar>
              <w:top w:w="0" w:type="dxa"/>
              <w:left w:w="6" w:type="dxa"/>
              <w:bottom w:w="0" w:type="dxa"/>
              <w:right w:w="6" w:type="dxa"/>
            </w:tcMar>
            <w:hideMark/>
          </w:tcPr>
          <w:p w:rsidR="007520C3" w:rsidRDefault="007520C3">
            <w:pPr>
              <w:pStyle w:val="table10"/>
            </w:pPr>
            <w:r>
              <w:t> </w:t>
            </w:r>
          </w:p>
        </w:tc>
      </w:tr>
      <w:tr w:rsidR="007520C3">
        <w:trPr>
          <w:trHeight w:val="240"/>
        </w:trPr>
        <w:tc>
          <w:tcPr>
            <w:tcW w:w="2727" w:type="pct"/>
            <w:tcMar>
              <w:top w:w="0" w:type="dxa"/>
              <w:left w:w="6" w:type="dxa"/>
              <w:bottom w:w="0" w:type="dxa"/>
              <w:right w:w="6" w:type="dxa"/>
            </w:tcMar>
            <w:hideMark/>
          </w:tcPr>
          <w:p w:rsidR="007520C3" w:rsidRDefault="007520C3">
            <w:pPr>
              <w:pStyle w:val="table10"/>
            </w:pPr>
            <w:r>
              <w:t> </w:t>
            </w:r>
          </w:p>
        </w:tc>
        <w:tc>
          <w:tcPr>
            <w:tcW w:w="2273" w:type="pct"/>
            <w:tcBorders>
              <w:top w:val="single" w:sz="4" w:space="0" w:color="auto"/>
            </w:tcBorders>
            <w:tcMar>
              <w:top w:w="0" w:type="dxa"/>
              <w:left w:w="6" w:type="dxa"/>
              <w:bottom w:w="0" w:type="dxa"/>
              <w:right w:w="6" w:type="dxa"/>
            </w:tcMar>
            <w:hideMark/>
          </w:tcPr>
          <w:p w:rsidR="007520C3" w:rsidRDefault="007520C3">
            <w:pPr>
              <w:pStyle w:val="undline"/>
            </w:pPr>
            <w:r>
              <w:t>(подпись лица, принявшего имущество на ответственное хранение)</w:t>
            </w:r>
          </w:p>
        </w:tc>
      </w:tr>
    </w:tbl>
    <w:p w:rsidR="007520C3" w:rsidRDefault="007520C3">
      <w:pPr>
        <w:pStyle w:val="newncpi"/>
      </w:pPr>
      <w:r>
        <w:t> </w:t>
      </w:r>
    </w:p>
    <w:p w:rsidR="007520C3" w:rsidRDefault="007520C3">
      <w:pPr>
        <w:pStyle w:val="ncpicomment"/>
      </w:pPr>
      <w:r>
        <w:t>——————————————————————————————</w:t>
      </w:r>
    </w:p>
    <w:p w:rsidR="007520C3" w:rsidRDefault="007520C3">
      <w:pPr>
        <w:pStyle w:val="newncpi"/>
      </w:pPr>
      <w:r>
        <w:t> </w:t>
      </w:r>
    </w:p>
    <w:tbl>
      <w:tblPr>
        <w:tblW w:w="5000" w:type="pct"/>
        <w:tblCellMar>
          <w:left w:w="0" w:type="dxa"/>
          <w:right w:w="0" w:type="dxa"/>
        </w:tblCellMar>
        <w:tblLook w:val="04A0"/>
      </w:tblPr>
      <w:tblGrid>
        <w:gridCol w:w="6539"/>
        <w:gridCol w:w="2842"/>
      </w:tblGrid>
      <w:tr w:rsidR="007520C3">
        <w:tc>
          <w:tcPr>
            <w:tcW w:w="3485" w:type="pct"/>
            <w:tcMar>
              <w:top w:w="0" w:type="dxa"/>
              <w:left w:w="6" w:type="dxa"/>
              <w:bottom w:w="0" w:type="dxa"/>
              <w:right w:w="6" w:type="dxa"/>
            </w:tcMar>
            <w:hideMark/>
          </w:tcPr>
          <w:p w:rsidR="007520C3" w:rsidRDefault="007520C3">
            <w:pPr>
              <w:pStyle w:val="newncpi"/>
            </w:pPr>
            <w:r>
              <w:t> </w:t>
            </w:r>
          </w:p>
        </w:tc>
        <w:tc>
          <w:tcPr>
            <w:tcW w:w="1515" w:type="pct"/>
            <w:tcMar>
              <w:top w:w="0" w:type="dxa"/>
              <w:left w:w="6" w:type="dxa"/>
              <w:bottom w:w="0" w:type="dxa"/>
              <w:right w:w="6" w:type="dxa"/>
            </w:tcMar>
            <w:hideMark/>
          </w:tcPr>
          <w:p w:rsidR="007520C3" w:rsidRDefault="007520C3">
            <w:pPr>
              <w:pStyle w:val="append1"/>
            </w:pPr>
            <w:r>
              <w:t>Приложение 1</w:t>
            </w:r>
          </w:p>
          <w:p w:rsidR="007520C3" w:rsidRDefault="007520C3">
            <w:pPr>
              <w:pStyle w:val="append"/>
            </w:pPr>
            <w:r>
              <w:t xml:space="preserve">к постановлению </w:t>
            </w:r>
            <w:r>
              <w:br/>
              <w:t xml:space="preserve">Совета Министров </w:t>
            </w:r>
            <w:r>
              <w:br/>
              <w:t xml:space="preserve">Республики Беларусь </w:t>
            </w:r>
            <w:r>
              <w:br/>
              <w:t xml:space="preserve">31.12.2013 № 1184 </w:t>
            </w:r>
            <w:r>
              <w:br/>
              <w:t xml:space="preserve">(в редакции постановления </w:t>
            </w:r>
            <w:r>
              <w:br/>
              <w:t xml:space="preserve">Совета Министров </w:t>
            </w:r>
            <w:r>
              <w:br/>
              <w:t xml:space="preserve">Республики Беларусь </w:t>
            </w:r>
            <w:r>
              <w:br/>
              <w:t xml:space="preserve">24.06.2020 № 368) </w:t>
            </w:r>
          </w:p>
        </w:tc>
      </w:tr>
    </w:tbl>
    <w:p w:rsidR="007520C3" w:rsidRDefault="007520C3">
      <w:pPr>
        <w:pStyle w:val="newncpi"/>
      </w:pPr>
      <w:r>
        <w:t> </w:t>
      </w:r>
    </w:p>
    <w:p w:rsidR="007520C3" w:rsidRDefault="007520C3">
      <w:pPr>
        <w:pStyle w:val="onestring"/>
      </w:pPr>
      <w:r>
        <w:t>Форма</w:t>
      </w:r>
    </w:p>
    <w:p w:rsidR="007520C3" w:rsidRDefault="007520C3">
      <w:pPr>
        <w:pStyle w:val="newncpi"/>
      </w:pPr>
      <w:r>
        <w:t> </w:t>
      </w:r>
    </w:p>
    <w:p w:rsidR="007520C3" w:rsidRDefault="007520C3">
      <w:pPr>
        <w:pStyle w:val="newncpi0"/>
        <w:jc w:val="center"/>
      </w:pPr>
      <w:r>
        <w:t>Государственный герб</w:t>
      </w:r>
    </w:p>
    <w:p w:rsidR="007520C3" w:rsidRDefault="007520C3">
      <w:pPr>
        <w:pStyle w:val="newncpi0"/>
        <w:jc w:val="center"/>
      </w:pPr>
      <w:r>
        <w:t>Республики Беларусь</w:t>
      </w:r>
    </w:p>
    <w:p w:rsidR="007520C3" w:rsidRDefault="007520C3">
      <w:pPr>
        <w:pStyle w:val="newncpi0"/>
        <w:jc w:val="center"/>
      </w:pPr>
      <w:r>
        <w:t> </w:t>
      </w:r>
    </w:p>
    <w:p w:rsidR="007520C3" w:rsidRDefault="007520C3">
      <w:pPr>
        <w:pStyle w:val="newncpi0"/>
        <w:jc w:val="center"/>
      </w:pPr>
      <w:r>
        <w:t>Министерство юстиции Республики Беларусь</w:t>
      </w:r>
    </w:p>
    <w:p w:rsidR="007520C3" w:rsidRDefault="007520C3">
      <w:pPr>
        <w:pStyle w:val="titlep"/>
        <w:spacing w:after="0"/>
      </w:pPr>
      <w:r>
        <w:t>СВИДЕТЕЛЬСТВО</w:t>
      </w:r>
    </w:p>
    <w:p w:rsidR="007520C3" w:rsidRDefault="007520C3">
      <w:pPr>
        <w:pStyle w:val="newncpi0"/>
        <w:jc w:val="center"/>
      </w:pPr>
      <w:r>
        <w:rPr>
          <w:b/>
          <w:bCs/>
        </w:rPr>
        <w:t>о государственной регистрации организации,</w:t>
      </w:r>
    </w:p>
    <w:p w:rsidR="007520C3" w:rsidRDefault="007520C3">
      <w:pPr>
        <w:pStyle w:val="newncpi0"/>
        <w:jc w:val="center"/>
      </w:pPr>
      <w:r>
        <w:rPr>
          <w:b/>
          <w:bCs/>
        </w:rPr>
        <w:t>обеспечивающей проведение медиации,</w:t>
      </w:r>
    </w:p>
    <w:p w:rsidR="007520C3" w:rsidRDefault="007520C3">
      <w:pPr>
        <w:pStyle w:val="newncpi0"/>
        <w:jc w:val="center"/>
      </w:pPr>
      <w:r>
        <w:t>№ _________</w:t>
      </w:r>
    </w:p>
    <w:p w:rsidR="007520C3" w:rsidRDefault="007520C3">
      <w:pPr>
        <w:pStyle w:val="newncpi0"/>
      </w:pPr>
      <w:r>
        <w:t>____________________________________________________________________________</w:t>
      </w:r>
    </w:p>
    <w:p w:rsidR="007520C3" w:rsidRDefault="007520C3">
      <w:pPr>
        <w:pStyle w:val="undline"/>
        <w:jc w:val="center"/>
      </w:pPr>
      <w:r>
        <w:t>(полное и сокращенное наименование организации, обеспечивающей проведение медиации)</w:t>
      </w:r>
    </w:p>
    <w:p w:rsidR="007520C3" w:rsidRDefault="007520C3">
      <w:pPr>
        <w:pStyle w:val="newncpi0"/>
      </w:pPr>
      <w:r>
        <w:t>зарегистрировано Министерством юстиции на основании решения от ___ ______ 20__ г. № ____ в Едином государственном регистре юридических лиц и индивидуальных предпринимателей за № ____________.</w:t>
      </w:r>
    </w:p>
    <w:p w:rsidR="007520C3" w:rsidRDefault="007520C3">
      <w:pPr>
        <w:pStyle w:val="newncpi"/>
      </w:pPr>
      <w:r>
        <w:t> </w:t>
      </w:r>
    </w:p>
    <w:tbl>
      <w:tblPr>
        <w:tblW w:w="5000" w:type="pct"/>
        <w:tblCellMar>
          <w:left w:w="0" w:type="dxa"/>
          <w:right w:w="0" w:type="dxa"/>
        </w:tblCellMar>
        <w:tblLook w:val="04A0"/>
      </w:tblPr>
      <w:tblGrid>
        <w:gridCol w:w="6539"/>
        <w:gridCol w:w="2842"/>
      </w:tblGrid>
      <w:tr w:rsidR="007520C3">
        <w:trPr>
          <w:trHeight w:val="240"/>
        </w:trPr>
        <w:tc>
          <w:tcPr>
            <w:tcW w:w="3485" w:type="pct"/>
            <w:tcMar>
              <w:top w:w="0" w:type="dxa"/>
              <w:left w:w="6" w:type="dxa"/>
              <w:bottom w:w="0" w:type="dxa"/>
              <w:right w:w="6" w:type="dxa"/>
            </w:tcMar>
            <w:hideMark/>
          </w:tcPr>
          <w:p w:rsidR="007520C3" w:rsidRDefault="007520C3">
            <w:pPr>
              <w:pStyle w:val="newncpi0"/>
            </w:pPr>
            <w:r>
              <w:t>Заместитель Министра юстиции _________________</w:t>
            </w:r>
          </w:p>
        </w:tc>
        <w:tc>
          <w:tcPr>
            <w:tcW w:w="1515" w:type="pct"/>
            <w:tcMar>
              <w:top w:w="0" w:type="dxa"/>
              <w:left w:w="6" w:type="dxa"/>
              <w:bottom w:w="0" w:type="dxa"/>
              <w:right w:w="6" w:type="dxa"/>
            </w:tcMar>
            <w:hideMark/>
          </w:tcPr>
          <w:p w:rsidR="007520C3" w:rsidRDefault="007520C3">
            <w:pPr>
              <w:pStyle w:val="newncpi0"/>
              <w:jc w:val="center"/>
            </w:pPr>
            <w:r>
              <w:t>______________________</w:t>
            </w:r>
          </w:p>
        </w:tc>
      </w:tr>
      <w:tr w:rsidR="007520C3">
        <w:trPr>
          <w:trHeight w:val="240"/>
        </w:trPr>
        <w:tc>
          <w:tcPr>
            <w:tcW w:w="3485" w:type="pct"/>
            <w:tcMar>
              <w:top w:w="0" w:type="dxa"/>
              <w:left w:w="6" w:type="dxa"/>
              <w:bottom w:w="0" w:type="dxa"/>
              <w:right w:w="6" w:type="dxa"/>
            </w:tcMar>
            <w:hideMark/>
          </w:tcPr>
          <w:p w:rsidR="007520C3" w:rsidRDefault="007520C3">
            <w:pPr>
              <w:pStyle w:val="undline"/>
              <w:ind w:left="3984"/>
            </w:pPr>
            <w:r>
              <w:t>(подпись)</w:t>
            </w:r>
          </w:p>
        </w:tc>
        <w:tc>
          <w:tcPr>
            <w:tcW w:w="1515" w:type="pct"/>
            <w:tcMar>
              <w:top w:w="0" w:type="dxa"/>
              <w:left w:w="6" w:type="dxa"/>
              <w:bottom w:w="0" w:type="dxa"/>
              <w:right w:w="6" w:type="dxa"/>
            </w:tcMar>
            <w:hideMark/>
          </w:tcPr>
          <w:p w:rsidR="007520C3" w:rsidRDefault="007520C3">
            <w:pPr>
              <w:pStyle w:val="undline"/>
              <w:jc w:val="center"/>
            </w:pPr>
            <w:r>
              <w:t>(фамилия, инициалы)</w:t>
            </w:r>
          </w:p>
        </w:tc>
      </w:tr>
      <w:tr w:rsidR="007520C3">
        <w:trPr>
          <w:trHeight w:val="240"/>
        </w:trPr>
        <w:tc>
          <w:tcPr>
            <w:tcW w:w="3485" w:type="pct"/>
            <w:tcMar>
              <w:top w:w="0" w:type="dxa"/>
              <w:left w:w="6" w:type="dxa"/>
              <w:bottom w:w="0" w:type="dxa"/>
              <w:right w:w="6" w:type="dxa"/>
            </w:tcMar>
            <w:hideMark/>
          </w:tcPr>
          <w:p w:rsidR="007520C3" w:rsidRDefault="007520C3">
            <w:pPr>
              <w:pStyle w:val="newncpi0"/>
              <w:ind w:left="4040"/>
            </w:pPr>
            <w:r>
              <w:t>М.П.</w:t>
            </w:r>
          </w:p>
        </w:tc>
        <w:tc>
          <w:tcPr>
            <w:tcW w:w="1515" w:type="pct"/>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newncpi"/>
      </w:pPr>
      <w:r>
        <w:t> </w:t>
      </w:r>
    </w:p>
    <w:tbl>
      <w:tblPr>
        <w:tblW w:w="5000" w:type="pct"/>
        <w:tblCellMar>
          <w:left w:w="0" w:type="dxa"/>
          <w:right w:w="0" w:type="dxa"/>
        </w:tblCellMar>
        <w:tblLook w:val="04A0"/>
      </w:tblPr>
      <w:tblGrid>
        <w:gridCol w:w="6539"/>
        <w:gridCol w:w="2842"/>
      </w:tblGrid>
      <w:tr w:rsidR="007520C3">
        <w:tc>
          <w:tcPr>
            <w:tcW w:w="3485" w:type="pct"/>
            <w:tcMar>
              <w:top w:w="0" w:type="dxa"/>
              <w:left w:w="6" w:type="dxa"/>
              <w:bottom w:w="0" w:type="dxa"/>
              <w:right w:w="6" w:type="dxa"/>
            </w:tcMar>
            <w:hideMark/>
          </w:tcPr>
          <w:p w:rsidR="007520C3" w:rsidRDefault="007520C3">
            <w:pPr>
              <w:pStyle w:val="newncpi"/>
            </w:pPr>
            <w:r>
              <w:t> </w:t>
            </w:r>
          </w:p>
        </w:tc>
        <w:tc>
          <w:tcPr>
            <w:tcW w:w="1515" w:type="pct"/>
            <w:tcMar>
              <w:top w:w="0" w:type="dxa"/>
              <w:left w:w="6" w:type="dxa"/>
              <w:bottom w:w="0" w:type="dxa"/>
              <w:right w:w="6" w:type="dxa"/>
            </w:tcMar>
            <w:hideMark/>
          </w:tcPr>
          <w:p w:rsidR="007520C3" w:rsidRDefault="007520C3">
            <w:pPr>
              <w:pStyle w:val="append1"/>
            </w:pPr>
            <w:r>
              <w:t>Приложение 2</w:t>
            </w:r>
          </w:p>
          <w:p w:rsidR="007520C3" w:rsidRDefault="007520C3">
            <w:pPr>
              <w:pStyle w:val="append"/>
            </w:pPr>
            <w:r>
              <w:t xml:space="preserve">к постановлению </w:t>
            </w:r>
            <w:r>
              <w:br/>
              <w:t xml:space="preserve">Совета Министров </w:t>
            </w:r>
            <w:r>
              <w:br/>
              <w:t xml:space="preserve">Республики Беларусь </w:t>
            </w:r>
            <w:r>
              <w:br/>
              <w:t xml:space="preserve">31.12.2013 № 1184 </w:t>
            </w:r>
            <w:r>
              <w:br/>
              <w:t xml:space="preserve">(в редакции постановления </w:t>
            </w:r>
            <w:r>
              <w:br/>
              <w:t xml:space="preserve">Совета Министров </w:t>
            </w:r>
            <w:r>
              <w:br/>
              <w:t xml:space="preserve">Республики Беларусь </w:t>
            </w:r>
            <w:r>
              <w:br/>
              <w:t xml:space="preserve">24.06.2020 № 368) </w:t>
            </w:r>
          </w:p>
        </w:tc>
      </w:tr>
    </w:tbl>
    <w:p w:rsidR="007520C3" w:rsidRDefault="007520C3">
      <w:pPr>
        <w:pStyle w:val="newncpi"/>
      </w:pPr>
      <w:r>
        <w:t> </w:t>
      </w:r>
    </w:p>
    <w:p w:rsidR="007520C3" w:rsidRDefault="007520C3">
      <w:pPr>
        <w:pStyle w:val="onestring"/>
      </w:pPr>
      <w:r>
        <w:t>Форма</w:t>
      </w:r>
    </w:p>
    <w:p w:rsidR="007520C3" w:rsidRDefault="007520C3">
      <w:pPr>
        <w:pStyle w:val="newncpi"/>
      </w:pPr>
      <w:r>
        <w:t> </w:t>
      </w:r>
    </w:p>
    <w:p w:rsidR="007520C3" w:rsidRDefault="007520C3">
      <w:pPr>
        <w:pStyle w:val="newncpi0"/>
        <w:jc w:val="center"/>
      </w:pPr>
      <w:r>
        <w:t>Государственный герб</w:t>
      </w:r>
    </w:p>
    <w:p w:rsidR="007520C3" w:rsidRDefault="007520C3">
      <w:pPr>
        <w:pStyle w:val="newncpi0"/>
        <w:jc w:val="center"/>
      </w:pPr>
      <w:r>
        <w:t>Республики Беларусь</w:t>
      </w:r>
    </w:p>
    <w:p w:rsidR="007520C3" w:rsidRDefault="007520C3">
      <w:pPr>
        <w:pStyle w:val="newncpi0"/>
        <w:jc w:val="center"/>
      </w:pPr>
      <w:r>
        <w:t>Главное управление юстиции ___________________________________________</w:t>
      </w:r>
    </w:p>
    <w:p w:rsidR="007520C3" w:rsidRDefault="007520C3">
      <w:pPr>
        <w:pStyle w:val="newncpi0"/>
        <w:jc w:val="center"/>
      </w:pPr>
      <w:r>
        <w:t>(наименование)</w:t>
      </w:r>
    </w:p>
    <w:p w:rsidR="007520C3" w:rsidRDefault="007520C3">
      <w:pPr>
        <w:pStyle w:val="titlep"/>
        <w:spacing w:after="0"/>
      </w:pPr>
      <w:r>
        <w:t>СВИДЕТЕЛЬСТВО</w:t>
      </w:r>
    </w:p>
    <w:p w:rsidR="007520C3" w:rsidRDefault="007520C3">
      <w:pPr>
        <w:pStyle w:val="newncpi0"/>
        <w:jc w:val="center"/>
      </w:pPr>
      <w:r>
        <w:t>о постановке на учет обособленного подразделения юридического</w:t>
      </w:r>
    </w:p>
    <w:p w:rsidR="007520C3" w:rsidRDefault="007520C3">
      <w:pPr>
        <w:pStyle w:val="newncpi0"/>
        <w:jc w:val="center"/>
      </w:pPr>
      <w:r>
        <w:t>лица, обеспечивающего проведение медиации,</w:t>
      </w:r>
    </w:p>
    <w:p w:rsidR="007520C3" w:rsidRDefault="007520C3">
      <w:pPr>
        <w:pStyle w:val="newncpi0"/>
        <w:jc w:val="center"/>
      </w:pPr>
      <w:r>
        <w:t>№ ________</w:t>
      </w:r>
    </w:p>
    <w:p w:rsidR="007520C3" w:rsidRDefault="007520C3">
      <w:pPr>
        <w:pStyle w:val="newncpi0"/>
      </w:pPr>
      <w:r>
        <w:t>____________________________________________________________________________</w:t>
      </w:r>
    </w:p>
    <w:p w:rsidR="007520C3" w:rsidRDefault="007520C3">
      <w:pPr>
        <w:pStyle w:val="undline"/>
        <w:jc w:val="center"/>
      </w:pPr>
      <w:r>
        <w:t>(полное наименование обособленного подразделения юридического лица, включая полное</w:t>
      </w:r>
    </w:p>
    <w:p w:rsidR="007520C3" w:rsidRDefault="007520C3">
      <w:pPr>
        <w:pStyle w:val="newncpi0"/>
      </w:pPr>
      <w:r>
        <w:t>____________________________________________________________________________</w:t>
      </w:r>
    </w:p>
    <w:p w:rsidR="007520C3" w:rsidRDefault="007520C3">
      <w:pPr>
        <w:pStyle w:val="undline"/>
        <w:jc w:val="center"/>
      </w:pPr>
      <w:r>
        <w:t>наименование юридического лица)</w:t>
      </w:r>
    </w:p>
    <w:p w:rsidR="007520C3" w:rsidRDefault="007520C3">
      <w:pPr>
        <w:pStyle w:val="newncpi0"/>
      </w:pPr>
      <w:r>
        <w:t>поставлено на учет в главном управлении юстиции _________________________________</w:t>
      </w:r>
    </w:p>
    <w:p w:rsidR="007520C3" w:rsidRDefault="007520C3">
      <w:pPr>
        <w:pStyle w:val="undline"/>
        <w:ind w:left="5278"/>
        <w:jc w:val="center"/>
      </w:pPr>
      <w:r>
        <w:t>(наименование)</w:t>
      </w:r>
    </w:p>
    <w:p w:rsidR="007520C3" w:rsidRDefault="007520C3">
      <w:pPr>
        <w:pStyle w:val="newncpi0"/>
      </w:pPr>
      <w:r>
        <w:t>_________________________________________________________ на основании решения от ___ ____________ 20___ г. № _____.</w:t>
      </w:r>
    </w:p>
    <w:p w:rsidR="007520C3" w:rsidRDefault="007520C3">
      <w:pPr>
        <w:pStyle w:val="newncpi"/>
      </w:pPr>
      <w:r>
        <w:t> </w:t>
      </w:r>
    </w:p>
    <w:tbl>
      <w:tblPr>
        <w:tblW w:w="5000" w:type="pct"/>
        <w:tblCellMar>
          <w:left w:w="0" w:type="dxa"/>
          <w:right w:w="0" w:type="dxa"/>
        </w:tblCellMar>
        <w:tblLook w:val="04A0"/>
      </w:tblPr>
      <w:tblGrid>
        <w:gridCol w:w="6539"/>
        <w:gridCol w:w="2842"/>
      </w:tblGrid>
      <w:tr w:rsidR="007520C3">
        <w:trPr>
          <w:trHeight w:val="240"/>
        </w:trPr>
        <w:tc>
          <w:tcPr>
            <w:tcW w:w="3485" w:type="pct"/>
            <w:tcMar>
              <w:top w:w="0" w:type="dxa"/>
              <w:left w:w="6" w:type="dxa"/>
              <w:bottom w:w="0" w:type="dxa"/>
              <w:right w:w="6" w:type="dxa"/>
            </w:tcMar>
            <w:hideMark/>
          </w:tcPr>
          <w:p w:rsidR="007520C3" w:rsidRDefault="007520C3">
            <w:pPr>
              <w:pStyle w:val="newncpi0"/>
              <w:jc w:val="left"/>
            </w:pPr>
            <w:r>
              <w:t>Начальник (заместитель начальника)</w:t>
            </w:r>
            <w:r>
              <w:br/>
              <w:t>главного управления юстиции _________________</w:t>
            </w:r>
          </w:p>
        </w:tc>
        <w:tc>
          <w:tcPr>
            <w:tcW w:w="1515" w:type="pct"/>
            <w:tcMar>
              <w:top w:w="0" w:type="dxa"/>
              <w:left w:w="6" w:type="dxa"/>
              <w:bottom w:w="0" w:type="dxa"/>
              <w:right w:w="6" w:type="dxa"/>
            </w:tcMar>
            <w:vAlign w:val="bottom"/>
            <w:hideMark/>
          </w:tcPr>
          <w:p w:rsidR="007520C3" w:rsidRDefault="007520C3">
            <w:pPr>
              <w:pStyle w:val="newncpi0"/>
              <w:jc w:val="center"/>
            </w:pPr>
            <w:r>
              <w:t>______________________</w:t>
            </w:r>
          </w:p>
        </w:tc>
      </w:tr>
      <w:tr w:rsidR="007520C3">
        <w:trPr>
          <w:trHeight w:val="240"/>
        </w:trPr>
        <w:tc>
          <w:tcPr>
            <w:tcW w:w="3485" w:type="pct"/>
            <w:tcMar>
              <w:top w:w="0" w:type="dxa"/>
              <w:left w:w="6" w:type="dxa"/>
              <w:bottom w:w="0" w:type="dxa"/>
              <w:right w:w="6" w:type="dxa"/>
            </w:tcMar>
            <w:hideMark/>
          </w:tcPr>
          <w:p w:rsidR="007520C3" w:rsidRDefault="007520C3">
            <w:pPr>
              <w:pStyle w:val="undline"/>
              <w:ind w:left="3760"/>
            </w:pPr>
            <w:r>
              <w:t>(подпись)</w:t>
            </w:r>
          </w:p>
        </w:tc>
        <w:tc>
          <w:tcPr>
            <w:tcW w:w="1515" w:type="pct"/>
            <w:tcMar>
              <w:top w:w="0" w:type="dxa"/>
              <w:left w:w="6" w:type="dxa"/>
              <w:bottom w:w="0" w:type="dxa"/>
              <w:right w:w="6" w:type="dxa"/>
            </w:tcMar>
            <w:hideMark/>
          </w:tcPr>
          <w:p w:rsidR="007520C3" w:rsidRDefault="007520C3">
            <w:pPr>
              <w:pStyle w:val="undline"/>
              <w:jc w:val="center"/>
            </w:pPr>
            <w:r>
              <w:t>(фамилия, инициалы)</w:t>
            </w:r>
          </w:p>
        </w:tc>
      </w:tr>
      <w:tr w:rsidR="007520C3">
        <w:trPr>
          <w:trHeight w:val="240"/>
        </w:trPr>
        <w:tc>
          <w:tcPr>
            <w:tcW w:w="3485" w:type="pct"/>
            <w:tcMar>
              <w:top w:w="0" w:type="dxa"/>
              <w:left w:w="6" w:type="dxa"/>
              <w:bottom w:w="0" w:type="dxa"/>
              <w:right w:w="6" w:type="dxa"/>
            </w:tcMar>
            <w:hideMark/>
          </w:tcPr>
          <w:p w:rsidR="007520C3" w:rsidRDefault="007520C3">
            <w:pPr>
              <w:pStyle w:val="newncpi0"/>
              <w:ind w:left="3830"/>
            </w:pPr>
            <w:r>
              <w:t>М.П.</w:t>
            </w:r>
          </w:p>
        </w:tc>
        <w:tc>
          <w:tcPr>
            <w:tcW w:w="1515" w:type="pct"/>
            <w:tcMar>
              <w:top w:w="0" w:type="dxa"/>
              <w:left w:w="6" w:type="dxa"/>
              <w:bottom w:w="0" w:type="dxa"/>
              <w:right w:w="6" w:type="dxa"/>
            </w:tcMar>
            <w:hideMark/>
          </w:tcPr>
          <w:p w:rsidR="007520C3" w:rsidRDefault="007520C3">
            <w:pPr>
              <w:pStyle w:val="table10"/>
            </w:pPr>
            <w:r>
              <w:t> </w:t>
            </w:r>
          </w:p>
        </w:tc>
      </w:tr>
    </w:tbl>
    <w:p w:rsidR="007520C3" w:rsidRDefault="007520C3">
      <w:pPr>
        <w:pStyle w:val="newncpi"/>
      </w:pPr>
      <w:r>
        <w:t> </w:t>
      </w:r>
    </w:p>
    <w:p w:rsidR="007520C3" w:rsidRDefault="007520C3">
      <w:pPr>
        <w:pStyle w:val="newncpi0"/>
      </w:pPr>
      <w:r>
        <w:t>____ ____________ 20___ г.</w:t>
      </w:r>
    </w:p>
    <w:p w:rsidR="007520C3" w:rsidRDefault="007520C3">
      <w:pPr>
        <w:pStyle w:val="undline"/>
        <w:ind w:right="6514"/>
        <w:jc w:val="center"/>
      </w:pPr>
      <w:r>
        <w:t>(дата выдачи свидетельства)</w:t>
      </w:r>
    </w:p>
    <w:p w:rsidR="007520C3" w:rsidRDefault="007520C3">
      <w:pPr>
        <w:pStyle w:val="newncpi"/>
      </w:pPr>
      <w:r>
        <w:t> </w:t>
      </w:r>
    </w:p>
    <w:p w:rsidR="007520C3" w:rsidRDefault="007520C3">
      <w:pPr>
        <w:pStyle w:val="newncpi"/>
      </w:pPr>
      <w:r>
        <w:t> </w:t>
      </w:r>
    </w:p>
    <w:p w:rsidR="00C500F7" w:rsidRDefault="00C500F7"/>
    <w:sectPr w:rsidR="00C500F7" w:rsidSect="007520C3">
      <w:pgSz w:w="11920" w:h="16840"/>
      <w:pgMar w:top="567" w:right="1134" w:bottom="567" w:left="1417" w:header="280" w:footer="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20C3" w:rsidRDefault="007520C3" w:rsidP="007520C3">
      <w:r>
        <w:separator/>
      </w:r>
    </w:p>
  </w:endnote>
  <w:endnote w:type="continuationSeparator" w:id="1">
    <w:p w:rsidR="007520C3" w:rsidRDefault="007520C3" w:rsidP="007520C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C3" w:rsidRDefault="007520C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C3" w:rsidRDefault="007520C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a8"/>
      <w:tblW w:w="0" w:type="auto"/>
      <w:tblBorders>
        <w:left w:val="none" w:sz="0" w:space="0" w:color="auto"/>
        <w:bottom w:val="none" w:sz="0" w:space="0" w:color="auto"/>
        <w:right w:val="none" w:sz="0" w:space="0" w:color="auto"/>
        <w:insideV w:val="none" w:sz="0" w:space="0" w:color="auto"/>
      </w:tblBorders>
      <w:tblLook w:val="04A0"/>
    </w:tblPr>
    <w:tblGrid>
      <w:gridCol w:w="2286"/>
      <w:gridCol w:w="7287"/>
    </w:tblGrid>
    <w:tr w:rsidR="007520C3" w:rsidTr="007520C3">
      <w:tc>
        <w:tcPr>
          <w:tcW w:w="1800" w:type="dxa"/>
          <w:shd w:val="clear" w:color="auto" w:fill="auto"/>
          <w:vAlign w:val="center"/>
        </w:tcPr>
        <w:p w:rsidR="007520C3" w:rsidRDefault="007520C3">
          <w:pPr>
            <w:pStyle w:val="a5"/>
            <w:ind w:firstLine="0"/>
          </w:pPr>
          <w:r>
            <w:rPr>
              <w:noProof/>
              <w:lang w:eastAsia="ru-RU"/>
            </w:rPr>
            <w:drawing>
              <wp:inline distT="0" distB="0" distL="0" distR="0">
                <wp:extent cx="1292352" cy="390144"/>
                <wp:effectExtent l="19050" t="0" r="3048"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292352" cy="390144"/>
                        </a:xfrm>
                        <a:prstGeom prst="rect">
                          <a:avLst/>
                        </a:prstGeom>
                      </pic:spPr>
                    </pic:pic>
                  </a:graphicData>
                </a:graphic>
              </wp:inline>
            </w:drawing>
          </w:r>
        </w:p>
      </w:tc>
      <w:tc>
        <w:tcPr>
          <w:tcW w:w="7773" w:type="dxa"/>
          <w:shd w:val="clear" w:color="auto" w:fill="auto"/>
          <w:vAlign w:val="center"/>
        </w:tcPr>
        <w:p w:rsidR="007520C3" w:rsidRDefault="007520C3">
          <w:pPr>
            <w:pStyle w:val="a5"/>
            <w:ind w:firstLine="0"/>
            <w:rPr>
              <w:rFonts w:cs="Times New Roman"/>
              <w:i/>
              <w:sz w:val="24"/>
            </w:rPr>
          </w:pPr>
          <w:r>
            <w:rPr>
              <w:rFonts w:cs="Times New Roman"/>
              <w:i/>
              <w:sz w:val="24"/>
            </w:rPr>
            <w:t>Официальная правовая информация</w:t>
          </w:r>
        </w:p>
        <w:p w:rsidR="007520C3" w:rsidRDefault="007520C3">
          <w:pPr>
            <w:pStyle w:val="a5"/>
            <w:ind w:firstLine="0"/>
            <w:rPr>
              <w:rFonts w:cs="Times New Roman"/>
              <w:i/>
              <w:sz w:val="24"/>
            </w:rPr>
          </w:pPr>
          <w:r>
            <w:rPr>
              <w:rFonts w:cs="Times New Roman"/>
              <w:i/>
              <w:sz w:val="24"/>
            </w:rPr>
            <w:t>Информационно-поисковая система "ЭТАЛОН", 12.06.2026</w:t>
          </w:r>
        </w:p>
        <w:p w:rsidR="007520C3" w:rsidRDefault="007520C3">
          <w:pPr>
            <w:pStyle w:val="a5"/>
            <w:ind w:firstLine="0"/>
            <w:rPr>
              <w:rFonts w:cs="Times New Roman"/>
              <w:i/>
              <w:sz w:val="24"/>
            </w:rPr>
          </w:pPr>
          <w:r>
            <w:rPr>
              <w:rFonts w:cs="Times New Roman"/>
              <w:i/>
              <w:sz w:val="24"/>
            </w:rPr>
            <w:t>Национальный центр законодательства и правовой информации</w:t>
          </w:r>
        </w:p>
        <w:p w:rsidR="007520C3" w:rsidRPr="007520C3" w:rsidRDefault="007520C3">
          <w:pPr>
            <w:pStyle w:val="a5"/>
            <w:ind w:firstLine="0"/>
            <w:rPr>
              <w:rFonts w:cs="Times New Roman"/>
              <w:i/>
              <w:sz w:val="24"/>
            </w:rPr>
          </w:pPr>
          <w:r>
            <w:rPr>
              <w:rFonts w:cs="Times New Roman"/>
              <w:i/>
              <w:sz w:val="24"/>
            </w:rPr>
            <w:t>Республики Беларусь</w:t>
          </w:r>
        </w:p>
      </w:tc>
    </w:tr>
  </w:tbl>
  <w:p w:rsidR="007520C3" w:rsidRDefault="007520C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20C3" w:rsidRDefault="007520C3" w:rsidP="007520C3">
      <w:r>
        <w:separator/>
      </w:r>
    </w:p>
  </w:footnote>
  <w:footnote w:type="continuationSeparator" w:id="1">
    <w:p w:rsidR="007520C3" w:rsidRDefault="007520C3" w:rsidP="007520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C3" w:rsidRDefault="007520C3" w:rsidP="00522370">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520C3" w:rsidRDefault="007520C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C3" w:rsidRPr="007520C3" w:rsidRDefault="007520C3" w:rsidP="00522370">
    <w:pPr>
      <w:pStyle w:val="a3"/>
      <w:framePr w:wrap="around" w:vAnchor="text" w:hAnchor="margin" w:xAlign="center" w:y="1"/>
      <w:rPr>
        <w:rStyle w:val="a7"/>
        <w:rFonts w:cs="Times New Roman"/>
        <w:sz w:val="24"/>
      </w:rPr>
    </w:pPr>
    <w:r w:rsidRPr="007520C3">
      <w:rPr>
        <w:rStyle w:val="a7"/>
        <w:rFonts w:cs="Times New Roman"/>
        <w:sz w:val="24"/>
      </w:rPr>
      <w:fldChar w:fldCharType="begin"/>
    </w:r>
    <w:r w:rsidRPr="007520C3">
      <w:rPr>
        <w:rStyle w:val="a7"/>
        <w:rFonts w:cs="Times New Roman"/>
        <w:sz w:val="24"/>
      </w:rPr>
      <w:instrText xml:space="preserve">PAGE  </w:instrText>
    </w:r>
    <w:r w:rsidRPr="007520C3">
      <w:rPr>
        <w:rStyle w:val="a7"/>
        <w:rFonts w:cs="Times New Roman"/>
        <w:sz w:val="24"/>
      </w:rPr>
      <w:fldChar w:fldCharType="separate"/>
    </w:r>
    <w:r>
      <w:rPr>
        <w:rStyle w:val="a7"/>
        <w:rFonts w:cs="Times New Roman"/>
        <w:noProof/>
        <w:sz w:val="24"/>
      </w:rPr>
      <w:t>2</w:t>
    </w:r>
    <w:r w:rsidRPr="007520C3">
      <w:rPr>
        <w:rStyle w:val="a7"/>
        <w:rFonts w:cs="Times New Roman"/>
        <w:sz w:val="24"/>
      </w:rPr>
      <w:fldChar w:fldCharType="end"/>
    </w:r>
  </w:p>
  <w:p w:rsidR="007520C3" w:rsidRPr="007520C3" w:rsidRDefault="007520C3">
    <w:pPr>
      <w:pStyle w:val="a3"/>
      <w:rPr>
        <w:rFonts w:cs="Times New Roman"/>
        <w:sz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0C3" w:rsidRDefault="007520C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markup="0"/>
  <w:defaultTabStop w:val="708"/>
  <w:drawingGridHorizontalSpacing w:val="140"/>
  <w:displayHorizontalDrawingGridEvery w:val="2"/>
  <w:displayVerticalDrawingGridEvery w:val="2"/>
  <w:characterSpacingControl w:val="doNotCompress"/>
  <w:footnotePr>
    <w:footnote w:id="0"/>
    <w:footnote w:id="1"/>
  </w:footnotePr>
  <w:endnotePr>
    <w:endnote w:id="0"/>
    <w:endnote w:id="1"/>
  </w:endnotePr>
  <w:compat/>
  <w:rsids>
    <w:rsidRoot w:val="007520C3"/>
    <w:rsid w:val="005A0449"/>
    <w:rsid w:val="006A5F5D"/>
    <w:rsid w:val="007520C3"/>
    <w:rsid w:val="0099423B"/>
    <w:rsid w:val="00C500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23B"/>
    <w:pPr>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7520C3"/>
    <w:pPr>
      <w:spacing w:before="240" w:after="240"/>
      <w:ind w:right="2268" w:firstLine="0"/>
      <w:jc w:val="left"/>
    </w:pPr>
    <w:rPr>
      <w:rFonts w:eastAsia="Times New Roman" w:cs="Times New Roman"/>
      <w:b/>
      <w:bCs/>
      <w:szCs w:val="28"/>
      <w:lang w:eastAsia="ru-RU"/>
    </w:rPr>
  </w:style>
  <w:style w:type="paragraph" w:customStyle="1" w:styleId="chapter">
    <w:name w:val="chapter"/>
    <w:basedOn w:val="a"/>
    <w:rsid w:val="007520C3"/>
    <w:pPr>
      <w:spacing w:before="240" w:after="240"/>
      <w:ind w:firstLine="0"/>
      <w:jc w:val="center"/>
    </w:pPr>
    <w:rPr>
      <w:rFonts w:eastAsiaTheme="minorEastAsia" w:cs="Times New Roman"/>
      <w:b/>
      <w:bCs/>
      <w:caps/>
      <w:sz w:val="24"/>
      <w:szCs w:val="24"/>
      <w:lang w:eastAsia="ru-RU"/>
    </w:rPr>
  </w:style>
  <w:style w:type="paragraph" w:customStyle="1" w:styleId="titlep">
    <w:name w:val="titlep"/>
    <w:basedOn w:val="a"/>
    <w:rsid w:val="007520C3"/>
    <w:pPr>
      <w:spacing w:before="240" w:after="240"/>
      <w:ind w:firstLine="0"/>
      <w:jc w:val="center"/>
    </w:pPr>
    <w:rPr>
      <w:rFonts w:eastAsiaTheme="minorEastAsia" w:cs="Times New Roman"/>
      <w:b/>
      <w:bCs/>
      <w:sz w:val="24"/>
      <w:szCs w:val="24"/>
      <w:lang w:eastAsia="ru-RU"/>
    </w:rPr>
  </w:style>
  <w:style w:type="paragraph" w:customStyle="1" w:styleId="onestring">
    <w:name w:val="onestring"/>
    <w:basedOn w:val="a"/>
    <w:rsid w:val="007520C3"/>
    <w:pPr>
      <w:ind w:firstLine="0"/>
      <w:jc w:val="right"/>
    </w:pPr>
    <w:rPr>
      <w:rFonts w:eastAsiaTheme="minorEastAsia" w:cs="Times New Roman"/>
      <w:sz w:val="22"/>
      <w:lang w:eastAsia="ru-RU"/>
    </w:rPr>
  </w:style>
  <w:style w:type="paragraph" w:customStyle="1" w:styleId="titleu">
    <w:name w:val="titleu"/>
    <w:basedOn w:val="a"/>
    <w:rsid w:val="007520C3"/>
    <w:pPr>
      <w:spacing w:before="240" w:after="240"/>
      <w:ind w:firstLine="0"/>
      <w:jc w:val="left"/>
    </w:pPr>
    <w:rPr>
      <w:rFonts w:eastAsiaTheme="minorEastAsia" w:cs="Times New Roman"/>
      <w:b/>
      <w:bCs/>
      <w:sz w:val="24"/>
      <w:szCs w:val="24"/>
      <w:lang w:eastAsia="ru-RU"/>
    </w:rPr>
  </w:style>
  <w:style w:type="paragraph" w:customStyle="1" w:styleId="point">
    <w:name w:val="point"/>
    <w:basedOn w:val="a"/>
    <w:rsid w:val="007520C3"/>
    <w:pPr>
      <w:ind w:firstLine="567"/>
    </w:pPr>
    <w:rPr>
      <w:rFonts w:eastAsiaTheme="minorEastAsia" w:cs="Times New Roman"/>
      <w:sz w:val="24"/>
      <w:szCs w:val="24"/>
      <w:lang w:eastAsia="ru-RU"/>
    </w:rPr>
  </w:style>
  <w:style w:type="paragraph" w:customStyle="1" w:styleId="underpoint">
    <w:name w:val="underpoint"/>
    <w:basedOn w:val="a"/>
    <w:rsid w:val="007520C3"/>
    <w:pPr>
      <w:ind w:firstLine="567"/>
    </w:pPr>
    <w:rPr>
      <w:rFonts w:eastAsiaTheme="minorEastAsia" w:cs="Times New Roman"/>
      <w:sz w:val="24"/>
      <w:szCs w:val="24"/>
      <w:lang w:eastAsia="ru-RU"/>
    </w:rPr>
  </w:style>
  <w:style w:type="paragraph" w:customStyle="1" w:styleId="preamble">
    <w:name w:val="preamble"/>
    <w:basedOn w:val="a"/>
    <w:rsid w:val="007520C3"/>
    <w:pPr>
      <w:ind w:firstLine="567"/>
    </w:pPr>
    <w:rPr>
      <w:rFonts w:eastAsiaTheme="minorEastAsia" w:cs="Times New Roman"/>
      <w:sz w:val="24"/>
      <w:szCs w:val="24"/>
      <w:lang w:eastAsia="ru-RU"/>
    </w:rPr>
  </w:style>
  <w:style w:type="paragraph" w:customStyle="1" w:styleId="snoski">
    <w:name w:val="snoski"/>
    <w:basedOn w:val="a"/>
    <w:rsid w:val="007520C3"/>
    <w:pPr>
      <w:ind w:firstLine="567"/>
    </w:pPr>
    <w:rPr>
      <w:rFonts w:eastAsiaTheme="minorEastAsia" w:cs="Times New Roman"/>
      <w:sz w:val="20"/>
      <w:szCs w:val="20"/>
      <w:lang w:eastAsia="ru-RU"/>
    </w:rPr>
  </w:style>
  <w:style w:type="paragraph" w:customStyle="1" w:styleId="snoskiline">
    <w:name w:val="snoskiline"/>
    <w:basedOn w:val="a"/>
    <w:rsid w:val="007520C3"/>
    <w:pPr>
      <w:ind w:firstLine="0"/>
    </w:pPr>
    <w:rPr>
      <w:rFonts w:eastAsiaTheme="minorEastAsia" w:cs="Times New Roman"/>
      <w:sz w:val="20"/>
      <w:szCs w:val="20"/>
      <w:lang w:eastAsia="ru-RU"/>
    </w:rPr>
  </w:style>
  <w:style w:type="paragraph" w:customStyle="1" w:styleId="table10">
    <w:name w:val="table10"/>
    <w:basedOn w:val="a"/>
    <w:rsid w:val="007520C3"/>
    <w:pPr>
      <w:ind w:firstLine="0"/>
      <w:jc w:val="left"/>
    </w:pPr>
    <w:rPr>
      <w:rFonts w:eastAsiaTheme="minorEastAsia" w:cs="Times New Roman"/>
      <w:sz w:val="20"/>
      <w:szCs w:val="20"/>
      <w:lang w:eastAsia="ru-RU"/>
    </w:rPr>
  </w:style>
  <w:style w:type="paragraph" w:customStyle="1" w:styleId="append">
    <w:name w:val="append"/>
    <w:basedOn w:val="a"/>
    <w:rsid w:val="007520C3"/>
    <w:pPr>
      <w:ind w:firstLine="0"/>
      <w:jc w:val="left"/>
    </w:pPr>
    <w:rPr>
      <w:rFonts w:eastAsiaTheme="minorEastAsia" w:cs="Times New Roman"/>
      <w:sz w:val="22"/>
      <w:lang w:eastAsia="ru-RU"/>
    </w:rPr>
  </w:style>
  <w:style w:type="paragraph" w:customStyle="1" w:styleId="changeadd">
    <w:name w:val="changeadd"/>
    <w:basedOn w:val="a"/>
    <w:rsid w:val="007520C3"/>
    <w:pPr>
      <w:ind w:left="1134" w:firstLine="567"/>
    </w:pPr>
    <w:rPr>
      <w:rFonts w:eastAsiaTheme="minorEastAsia" w:cs="Times New Roman"/>
      <w:sz w:val="24"/>
      <w:szCs w:val="24"/>
      <w:lang w:eastAsia="ru-RU"/>
    </w:rPr>
  </w:style>
  <w:style w:type="paragraph" w:customStyle="1" w:styleId="changei">
    <w:name w:val="changei"/>
    <w:basedOn w:val="a"/>
    <w:rsid w:val="007520C3"/>
    <w:pPr>
      <w:ind w:left="1021" w:firstLine="0"/>
      <w:jc w:val="left"/>
    </w:pPr>
    <w:rPr>
      <w:rFonts w:eastAsiaTheme="minorEastAsia" w:cs="Times New Roman"/>
      <w:sz w:val="24"/>
      <w:szCs w:val="24"/>
      <w:lang w:eastAsia="ru-RU"/>
    </w:rPr>
  </w:style>
  <w:style w:type="paragraph" w:customStyle="1" w:styleId="append1">
    <w:name w:val="append1"/>
    <w:basedOn w:val="a"/>
    <w:rsid w:val="007520C3"/>
    <w:pPr>
      <w:spacing w:after="28"/>
      <w:ind w:firstLine="0"/>
      <w:jc w:val="left"/>
    </w:pPr>
    <w:rPr>
      <w:rFonts w:eastAsiaTheme="minorEastAsia" w:cs="Times New Roman"/>
      <w:sz w:val="22"/>
      <w:lang w:eastAsia="ru-RU"/>
    </w:rPr>
  </w:style>
  <w:style w:type="paragraph" w:customStyle="1" w:styleId="cap1">
    <w:name w:val="cap1"/>
    <w:basedOn w:val="a"/>
    <w:rsid w:val="007520C3"/>
    <w:pPr>
      <w:ind w:firstLine="0"/>
      <w:jc w:val="left"/>
    </w:pPr>
    <w:rPr>
      <w:rFonts w:eastAsiaTheme="minorEastAsia" w:cs="Times New Roman"/>
      <w:sz w:val="22"/>
      <w:lang w:eastAsia="ru-RU"/>
    </w:rPr>
  </w:style>
  <w:style w:type="paragraph" w:customStyle="1" w:styleId="capu1">
    <w:name w:val="capu1"/>
    <w:basedOn w:val="a"/>
    <w:rsid w:val="007520C3"/>
    <w:pPr>
      <w:spacing w:after="120"/>
      <w:ind w:firstLine="0"/>
      <w:jc w:val="left"/>
    </w:pPr>
    <w:rPr>
      <w:rFonts w:eastAsiaTheme="minorEastAsia" w:cs="Times New Roman"/>
      <w:sz w:val="22"/>
      <w:lang w:eastAsia="ru-RU"/>
    </w:rPr>
  </w:style>
  <w:style w:type="paragraph" w:customStyle="1" w:styleId="newncpi">
    <w:name w:val="newncpi"/>
    <w:basedOn w:val="a"/>
    <w:rsid w:val="007520C3"/>
    <w:pPr>
      <w:ind w:firstLine="567"/>
    </w:pPr>
    <w:rPr>
      <w:rFonts w:eastAsiaTheme="minorEastAsia" w:cs="Times New Roman"/>
      <w:sz w:val="24"/>
      <w:szCs w:val="24"/>
      <w:lang w:eastAsia="ru-RU"/>
    </w:rPr>
  </w:style>
  <w:style w:type="paragraph" w:customStyle="1" w:styleId="newncpi0">
    <w:name w:val="newncpi0"/>
    <w:basedOn w:val="a"/>
    <w:rsid w:val="007520C3"/>
    <w:pPr>
      <w:ind w:firstLine="0"/>
    </w:pPr>
    <w:rPr>
      <w:rFonts w:eastAsiaTheme="minorEastAsia" w:cs="Times New Roman"/>
      <w:sz w:val="24"/>
      <w:szCs w:val="24"/>
      <w:lang w:eastAsia="ru-RU"/>
    </w:rPr>
  </w:style>
  <w:style w:type="paragraph" w:customStyle="1" w:styleId="undline">
    <w:name w:val="undline"/>
    <w:basedOn w:val="a"/>
    <w:rsid w:val="007520C3"/>
    <w:pPr>
      <w:ind w:firstLine="0"/>
    </w:pPr>
    <w:rPr>
      <w:rFonts w:eastAsiaTheme="minorEastAsia" w:cs="Times New Roman"/>
      <w:sz w:val="20"/>
      <w:szCs w:val="20"/>
      <w:lang w:eastAsia="ru-RU"/>
    </w:rPr>
  </w:style>
  <w:style w:type="paragraph" w:customStyle="1" w:styleId="ncpicomment">
    <w:name w:val="ncpicomment"/>
    <w:basedOn w:val="a"/>
    <w:rsid w:val="007520C3"/>
    <w:pPr>
      <w:spacing w:before="120"/>
      <w:ind w:left="1134" w:firstLine="0"/>
    </w:pPr>
    <w:rPr>
      <w:rFonts w:eastAsiaTheme="minorEastAsia" w:cs="Times New Roman"/>
      <w:i/>
      <w:iCs/>
      <w:sz w:val="24"/>
      <w:szCs w:val="24"/>
      <w:lang w:eastAsia="ru-RU"/>
    </w:rPr>
  </w:style>
  <w:style w:type="character" w:customStyle="1" w:styleId="name">
    <w:name w:val="name"/>
    <w:basedOn w:val="a0"/>
    <w:rsid w:val="007520C3"/>
    <w:rPr>
      <w:rFonts w:ascii="Times New Roman" w:hAnsi="Times New Roman" w:cs="Times New Roman" w:hint="default"/>
      <w:caps/>
    </w:rPr>
  </w:style>
  <w:style w:type="character" w:customStyle="1" w:styleId="promulgator">
    <w:name w:val="promulgator"/>
    <w:basedOn w:val="a0"/>
    <w:rsid w:val="007520C3"/>
    <w:rPr>
      <w:rFonts w:ascii="Times New Roman" w:hAnsi="Times New Roman" w:cs="Times New Roman" w:hint="default"/>
      <w:caps/>
    </w:rPr>
  </w:style>
  <w:style w:type="character" w:customStyle="1" w:styleId="datepr">
    <w:name w:val="datepr"/>
    <w:basedOn w:val="a0"/>
    <w:rsid w:val="007520C3"/>
    <w:rPr>
      <w:rFonts w:ascii="Times New Roman" w:hAnsi="Times New Roman" w:cs="Times New Roman" w:hint="default"/>
    </w:rPr>
  </w:style>
  <w:style w:type="character" w:customStyle="1" w:styleId="number">
    <w:name w:val="number"/>
    <w:basedOn w:val="a0"/>
    <w:rsid w:val="007520C3"/>
    <w:rPr>
      <w:rFonts w:ascii="Times New Roman" w:hAnsi="Times New Roman" w:cs="Times New Roman" w:hint="default"/>
    </w:rPr>
  </w:style>
  <w:style w:type="character" w:customStyle="1" w:styleId="rednoun">
    <w:name w:val="rednoun"/>
    <w:basedOn w:val="a0"/>
    <w:rsid w:val="007520C3"/>
  </w:style>
  <w:style w:type="character" w:customStyle="1" w:styleId="post">
    <w:name w:val="post"/>
    <w:basedOn w:val="a0"/>
    <w:rsid w:val="007520C3"/>
    <w:rPr>
      <w:rFonts w:ascii="Times New Roman" w:hAnsi="Times New Roman" w:cs="Times New Roman" w:hint="default"/>
      <w:b/>
      <w:bCs/>
      <w:sz w:val="22"/>
      <w:szCs w:val="22"/>
    </w:rPr>
  </w:style>
  <w:style w:type="character" w:customStyle="1" w:styleId="pers">
    <w:name w:val="pers"/>
    <w:basedOn w:val="a0"/>
    <w:rsid w:val="007520C3"/>
    <w:rPr>
      <w:rFonts w:ascii="Times New Roman" w:hAnsi="Times New Roman" w:cs="Times New Roman" w:hint="default"/>
      <w:b/>
      <w:bCs/>
      <w:sz w:val="22"/>
      <w:szCs w:val="22"/>
    </w:rPr>
  </w:style>
  <w:style w:type="paragraph" w:styleId="a3">
    <w:name w:val="header"/>
    <w:basedOn w:val="a"/>
    <w:link w:val="a4"/>
    <w:uiPriority w:val="99"/>
    <w:semiHidden/>
    <w:unhideWhenUsed/>
    <w:rsid w:val="007520C3"/>
    <w:pPr>
      <w:tabs>
        <w:tab w:val="center" w:pos="4677"/>
        <w:tab w:val="right" w:pos="9355"/>
      </w:tabs>
    </w:pPr>
  </w:style>
  <w:style w:type="character" w:customStyle="1" w:styleId="a4">
    <w:name w:val="Верхний колонтитул Знак"/>
    <w:basedOn w:val="a0"/>
    <w:link w:val="a3"/>
    <w:uiPriority w:val="99"/>
    <w:semiHidden/>
    <w:rsid w:val="007520C3"/>
    <w:rPr>
      <w:rFonts w:ascii="Times New Roman" w:hAnsi="Times New Roman"/>
      <w:sz w:val="28"/>
    </w:rPr>
  </w:style>
  <w:style w:type="paragraph" w:styleId="a5">
    <w:name w:val="footer"/>
    <w:basedOn w:val="a"/>
    <w:link w:val="a6"/>
    <w:uiPriority w:val="99"/>
    <w:semiHidden/>
    <w:unhideWhenUsed/>
    <w:rsid w:val="007520C3"/>
    <w:pPr>
      <w:tabs>
        <w:tab w:val="center" w:pos="4677"/>
        <w:tab w:val="right" w:pos="9355"/>
      </w:tabs>
    </w:pPr>
  </w:style>
  <w:style w:type="character" w:customStyle="1" w:styleId="a6">
    <w:name w:val="Нижний колонтитул Знак"/>
    <w:basedOn w:val="a0"/>
    <w:link w:val="a5"/>
    <w:uiPriority w:val="99"/>
    <w:semiHidden/>
    <w:rsid w:val="007520C3"/>
    <w:rPr>
      <w:rFonts w:ascii="Times New Roman" w:hAnsi="Times New Roman"/>
      <w:sz w:val="28"/>
    </w:rPr>
  </w:style>
  <w:style w:type="character" w:styleId="a7">
    <w:name w:val="page number"/>
    <w:basedOn w:val="a0"/>
    <w:uiPriority w:val="99"/>
    <w:semiHidden/>
    <w:unhideWhenUsed/>
    <w:rsid w:val="007520C3"/>
  </w:style>
  <w:style w:type="table" w:styleId="a8">
    <w:name w:val="Table Grid"/>
    <w:basedOn w:val="a1"/>
    <w:uiPriority w:val="59"/>
    <w:rsid w:val="007520C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5921</Words>
  <Characters>46069</Characters>
  <Application>Microsoft Office Word</Application>
  <DocSecurity>0</DocSecurity>
  <Lines>1096</Lines>
  <Paragraphs>530</Paragraphs>
  <ScaleCrop>false</ScaleCrop>
  <Company/>
  <LinksUpToDate>false</LinksUpToDate>
  <CharactersWithSpaces>51460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2026-06-12T08:28:00Z</dcterms:created>
  <dcterms:modified xsi:type="dcterms:W3CDTF">2026-06-12T08:28:00Z</dcterms:modified>
</cp:coreProperties>
</file>